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F1B" w14:textId="201981C9" w:rsidR="00435B26" w:rsidRPr="005034EB" w:rsidRDefault="00E2458E" w:rsidP="00A63E45">
      <w:pPr>
        <w:pStyle w:val="Heading1"/>
        <w:spacing w:line="240" w:lineRule="auto"/>
        <w:jc w:val="center"/>
        <w:rPr>
          <w:sz w:val="16"/>
          <w:szCs w:val="16"/>
        </w:rPr>
      </w:pPr>
      <w:r w:rsidRPr="005034EB">
        <w:rPr>
          <w:noProof/>
          <w:snapToGrid/>
          <w:sz w:val="16"/>
          <w:szCs w:val="16"/>
        </w:rPr>
        <mc:AlternateContent>
          <mc:Choice Requires="wps">
            <w:drawing>
              <wp:anchor distT="0" distB="0" distL="114300" distR="114300" simplePos="0" relativeHeight="251656192" behindDoc="0" locked="0" layoutInCell="0" allowOverlap="1" wp14:anchorId="4AA4CC28" wp14:editId="070755B0">
                <wp:simplePos x="0" y="0"/>
                <wp:positionH relativeFrom="column">
                  <wp:posOffset>5715000</wp:posOffset>
                </wp:positionH>
                <wp:positionV relativeFrom="paragraph">
                  <wp:posOffset>0</wp:posOffset>
                </wp:positionV>
                <wp:extent cx="914400" cy="274320"/>
                <wp:effectExtent l="0" t="0" r="0" b="0"/>
                <wp:wrapNone/>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313430B1" w14:textId="77777777" w:rsidR="00435B26" w:rsidRDefault="008200F1">
                            <w:pPr>
                              <w:pStyle w:val="Heading6"/>
                            </w:pPr>
                            <w:r>
                              <w:t>FG-20</w:t>
                            </w:r>
                            <w:r w:rsidR="00375ABE">
                              <w:t>2</w:t>
                            </w:r>
                            <w:r w:rsidR="001C2994">
                              <w:t>3</w:t>
                            </w:r>
                            <w:r w:rsidR="00CB7BD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4CC28" id="_x0000_t202" coordsize="21600,21600" o:spt="202" path="m,l,21600r21600,l21600,xe">
                <v:stroke joinstyle="miter"/>
                <v:path gradientshapeok="t" o:connecttype="rect"/>
              </v:shapetype>
              <v:shape id="Text Box 21" o:spid="_x0000_s1026" type="#_x0000_t202" alt="&quot;&quot;" style="position:absolute;left:0;text-align:left;margin-left:450pt;margin-top:0;width:1in;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" o:allowincell="f">
                <v:textbox>
                  <w:txbxContent>
                    <w:p w14:paraId="313430B1" w14:textId="77777777" w:rsidR="00435B26" w:rsidRDefault="008200F1">
                      <w:pPr>
                        <w:pStyle w:val="Heading6"/>
                      </w:pPr>
                      <w:r>
                        <w:t>FG-20</w:t>
                      </w:r>
                      <w:r w:rsidR="00375ABE">
                        <w:t>2</w:t>
                      </w:r>
                      <w:r w:rsidR="001C2994">
                        <w:t>3</w:t>
                      </w:r>
                      <w:r w:rsidR="00CB7BD1">
                        <w:t>-</w:t>
                      </w:r>
                    </w:p>
                  </w:txbxContent>
                </v:textbox>
              </v:shape>
            </w:pict>
          </mc:Fallback>
        </mc:AlternateContent>
      </w:r>
      <w:r w:rsidR="006660B5" w:rsidRPr="005034EB">
        <w:rPr>
          <w:sz w:val="16"/>
          <w:szCs w:val="16"/>
        </w:rPr>
        <w:t>FACILITIES USE</w:t>
      </w:r>
      <w:r w:rsidR="00AD4892" w:rsidRPr="005034EB">
        <w:rPr>
          <w:sz w:val="16"/>
          <w:szCs w:val="16"/>
        </w:rPr>
        <w:t xml:space="preserve"> AGREEMENT</w:t>
      </w:r>
    </w:p>
    <w:p w14:paraId="78E54DA1" w14:textId="77777777" w:rsidR="00435B26" w:rsidRPr="005034EB" w:rsidRDefault="00435B26" w:rsidP="00A63E45">
      <w:pPr>
        <w:pStyle w:val="Heading2"/>
        <w:spacing w:line="240" w:lineRule="auto"/>
        <w:rPr>
          <w:sz w:val="16"/>
          <w:szCs w:val="16"/>
        </w:rPr>
      </w:pPr>
      <w:r w:rsidRPr="005034EB">
        <w:rPr>
          <w:sz w:val="16"/>
          <w:szCs w:val="16"/>
        </w:rPr>
        <w:t>LAKE COUNTY FAIRGROUNDS</w:t>
      </w:r>
      <w:r w:rsidR="004B3CC6" w:rsidRPr="005034EB">
        <w:rPr>
          <w:sz w:val="16"/>
          <w:szCs w:val="16"/>
        </w:rPr>
        <w:t xml:space="preserve"> </w:t>
      </w:r>
      <w:r w:rsidR="004B3CC6" w:rsidRPr="005034EB">
        <w:rPr>
          <w:caps/>
          <w:sz w:val="16"/>
          <w:szCs w:val="16"/>
        </w:rPr>
        <w:t>and Event Center</w:t>
      </w:r>
    </w:p>
    <w:p w14:paraId="0FE01CFE" w14:textId="14CE4AEF" w:rsidR="00435B26" w:rsidRPr="005034EB" w:rsidRDefault="00E2458E" w:rsidP="00A63E45">
      <w:pPr>
        <w:pStyle w:val="Heading2"/>
        <w:spacing w:line="240" w:lineRule="auto"/>
        <w:rPr>
          <w:sz w:val="16"/>
          <w:szCs w:val="16"/>
        </w:rPr>
      </w:pPr>
      <w:r w:rsidRPr="005034EB">
        <w:rPr>
          <w:noProof/>
          <w:snapToGrid/>
          <w:sz w:val="16"/>
          <w:szCs w:val="16"/>
        </w:rPr>
        <mc:AlternateContent>
          <mc:Choice Requires="wps">
            <w:drawing>
              <wp:anchor distT="0" distB="0" distL="114300" distR="114300" simplePos="0" relativeHeight="251657216" behindDoc="0" locked="0" layoutInCell="0" allowOverlap="1" wp14:anchorId="2F38F293" wp14:editId="2BBD61D6">
                <wp:simplePos x="0" y="0"/>
                <wp:positionH relativeFrom="column">
                  <wp:posOffset>5623560</wp:posOffset>
                </wp:positionH>
                <wp:positionV relativeFrom="paragraph">
                  <wp:posOffset>52070</wp:posOffset>
                </wp:positionV>
                <wp:extent cx="1463040" cy="288925"/>
                <wp:effectExtent l="0" t="0" r="3810" b="0"/>
                <wp:wrapNone/>
                <wp:docPr id="5"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88925"/>
                        </a:xfrm>
                        <a:prstGeom prst="rect">
                          <a:avLst/>
                        </a:prstGeom>
                        <a:solidFill>
                          <a:schemeClr val="tx1"/>
                        </a:solidFill>
                        <a:ln>
                          <a:noFill/>
                        </a:ln>
                      </wps:spPr>
                      <wps:txbx>
                        <w:txbxContent>
                          <w:p w14:paraId="494C0F49" w14:textId="77777777" w:rsidR="00435B26" w:rsidRPr="00A63E45" w:rsidRDefault="000213ED">
                            <w:pPr>
                              <w:pStyle w:val="Heading8"/>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F293" id="Text Box 23" o:spid="_x0000_s1027" type="#_x0000_t202" alt="&quot;&quot;" style="position:absolute;left:0;text-align:left;margin-left:442.8pt;margin-top:4.1pt;width:115.2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" o:allowincell="f" fillcolor="black [3213]" stroked="f">
                <v:textbox>
                  <w:txbxContent>
                    <w:p w14:paraId="494C0F49" w14:textId="77777777" w:rsidR="00435B26" w:rsidRPr="00A63E45" w:rsidRDefault="000213ED">
                      <w:pPr>
                        <w:pStyle w:val="Heading8"/>
                      </w:pPr>
                      <w:r>
                        <w:t>DATE</w:t>
                      </w:r>
                    </w:p>
                  </w:txbxContent>
                </v:textbox>
              </v:shape>
            </w:pict>
          </mc:Fallback>
        </mc:AlternateContent>
      </w:r>
      <w:r w:rsidR="00282F02" w:rsidRPr="005034EB">
        <w:rPr>
          <w:sz w:val="16"/>
          <w:szCs w:val="16"/>
        </w:rPr>
        <w:t>2101 CR 452</w:t>
      </w:r>
      <w:r w:rsidR="00D013C1" w:rsidRPr="005034EB">
        <w:rPr>
          <w:sz w:val="16"/>
          <w:szCs w:val="16"/>
        </w:rPr>
        <w:t xml:space="preserve"> </w:t>
      </w:r>
      <w:r w:rsidR="00282F02" w:rsidRPr="005034EB">
        <w:rPr>
          <w:sz w:val="16"/>
          <w:szCs w:val="16"/>
        </w:rPr>
        <w:t>Eustis, Florida 32726</w:t>
      </w:r>
    </w:p>
    <w:p w14:paraId="23C4E75C" w14:textId="77777777" w:rsidR="00464255" w:rsidRPr="005034EB" w:rsidRDefault="00435B26" w:rsidP="00A63E45">
      <w:pPr>
        <w:pStyle w:val="Heading1"/>
        <w:spacing w:line="240" w:lineRule="auto"/>
        <w:jc w:val="center"/>
        <w:rPr>
          <w:sz w:val="16"/>
          <w:szCs w:val="16"/>
        </w:rPr>
      </w:pPr>
      <w:r w:rsidRPr="005034EB">
        <w:rPr>
          <w:sz w:val="16"/>
          <w:szCs w:val="16"/>
        </w:rPr>
        <w:t xml:space="preserve">Phone: 352-357-9692 </w:t>
      </w:r>
      <w:r w:rsidRPr="005034EB">
        <w:rPr>
          <w:sz w:val="16"/>
          <w:szCs w:val="16"/>
        </w:rPr>
        <w:tab/>
      </w:r>
      <w:r w:rsidRPr="005034EB">
        <w:rPr>
          <w:sz w:val="16"/>
          <w:szCs w:val="16"/>
        </w:rPr>
        <w:tab/>
        <w:t>Fax 352-589-6094</w:t>
      </w:r>
    </w:p>
    <w:p w14:paraId="53EC78E8" w14:textId="77777777" w:rsidR="007872C2" w:rsidRPr="005034EB" w:rsidRDefault="007872C2" w:rsidP="007872C2">
      <w:pPr>
        <w:rPr>
          <w:sz w:val="16"/>
          <w:szCs w:val="16"/>
        </w:rPr>
      </w:pPr>
    </w:p>
    <w:p w14:paraId="31E736DF" w14:textId="77777777" w:rsidR="000D12A3" w:rsidRPr="005034EB" w:rsidRDefault="000D12A3" w:rsidP="000D12A3">
      <w:pPr>
        <w:pStyle w:val="Heading3"/>
        <w:jc w:val="both"/>
        <w:rPr>
          <w:b w:val="0"/>
          <w:sz w:val="16"/>
          <w:szCs w:val="16"/>
        </w:rPr>
      </w:pPr>
      <w:r w:rsidRPr="005034EB">
        <w:rPr>
          <w:sz w:val="16"/>
          <w:szCs w:val="16"/>
        </w:rPr>
        <w:tab/>
        <w:t xml:space="preserve">THIS </w:t>
      </w:r>
      <w:r w:rsidR="00AD4892" w:rsidRPr="005034EB">
        <w:rPr>
          <w:sz w:val="16"/>
          <w:szCs w:val="16"/>
        </w:rPr>
        <w:t>USE AGREEMENT</w:t>
      </w:r>
      <w:r w:rsidRPr="005034EB">
        <w:rPr>
          <w:sz w:val="16"/>
          <w:szCs w:val="16"/>
        </w:rPr>
        <w:t xml:space="preserve"> </w:t>
      </w:r>
      <w:r w:rsidRPr="005034EB">
        <w:rPr>
          <w:b w:val="0"/>
          <w:sz w:val="16"/>
          <w:szCs w:val="16"/>
        </w:rPr>
        <w:t xml:space="preserve">is made by and between </w:t>
      </w:r>
      <w:r w:rsidRPr="005034EB">
        <w:rPr>
          <w:sz w:val="16"/>
          <w:szCs w:val="16"/>
        </w:rPr>
        <w:t>LAKE COUNTY, FLORIDA</w:t>
      </w:r>
      <w:r w:rsidRPr="005034EB">
        <w:rPr>
          <w:b w:val="0"/>
          <w:sz w:val="16"/>
          <w:szCs w:val="16"/>
        </w:rPr>
        <w:t>, a political subdivision of the State of Florida, here</w:t>
      </w:r>
      <w:r w:rsidR="006D13C1" w:rsidRPr="005034EB">
        <w:rPr>
          <w:b w:val="0"/>
          <w:sz w:val="16"/>
          <w:szCs w:val="16"/>
        </w:rPr>
        <w:t xml:space="preserve">inafter the </w:t>
      </w:r>
      <w:r w:rsidR="00910E90" w:rsidRPr="005034EB">
        <w:rPr>
          <w:b w:val="0"/>
          <w:sz w:val="16"/>
          <w:szCs w:val="16"/>
        </w:rPr>
        <w:t>“</w:t>
      </w:r>
      <w:r w:rsidR="006D13C1" w:rsidRPr="005034EB">
        <w:rPr>
          <w:b w:val="0"/>
          <w:sz w:val="16"/>
          <w:szCs w:val="16"/>
        </w:rPr>
        <w:t>County</w:t>
      </w:r>
      <w:r w:rsidR="00375ABE" w:rsidRPr="005034EB">
        <w:rPr>
          <w:b w:val="0"/>
          <w:sz w:val="16"/>
          <w:szCs w:val="16"/>
        </w:rPr>
        <w:t xml:space="preserve">,” </w:t>
      </w:r>
      <w:r w:rsidRPr="005034EB">
        <w:rPr>
          <w:b w:val="0"/>
          <w:sz w:val="16"/>
          <w:szCs w:val="16"/>
        </w:rPr>
        <w:t>and</w:t>
      </w:r>
      <w:r w:rsidR="00910E90" w:rsidRPr="005034EB">
        <w:rPr>
          <w:b w:val="0"/>
          <w:sz w:val="16"/>
          <w:szCs w:val="16"/>
        </w:rPr>
        <w:t xml:space="preserve"> the Licensee, identified as follows, for the purposes of using </w:t>
      </w:r>
      <w:r w:rsidRPr="005034EB">
        <w:rPr>
          <w:b w:val="0"/>
          <w:sz w:val="16"/>
          <w:szCs w:val="16"/>
        </w:rPr>
        <w:t>the Lake County</w:t>
      </w:r>
      <w:r w:rsidR="004B3CC6" w:rsidRPr="005034EB">
        <w:rPr>
          <w:b w:val="0"/>
          <w:sz w:val="16"/>
          <w:szCs w:val="16"/>
        </w:rPr>
        <w:t xml:space="preserve"> </w:t>
      </w:r>
      <w:r w:rsidRPr="005034EB">
        <w:rPr>
          <w:b w:val="0"/>
          <w:sz w:val="16"/>
          <w:szCs w:val="16"/>
        </w:rPr>
        <w:t xml:space="preserve">Fairgrounds </w:t>
      </w:r>
      <w:r w:rsidR="004B3CC6" w:rsidRPr="005034EB">
        <w:rPr>
          <w:b w:val="0"/>
          <w:sz w:val="16"/>
          <w:szCs w:val="16"/>
        </w:rPr>
        <w:t xml:space="preserve">and Event Center </w:t>
      </w:r>
      <w:r w:rsidR="0010601D" w:rsidRPr="005034EB">
        <w:rPr>
          <w:b w:val="0"/>
          <w:sz w:val="16"/>
          <w:szCs w:val="16"/>
        </w:rPr>
        <w:t xml:space="preserve">(hereinafter “Fairgrounds”) </w:t>
      </w:r>
      <w:r w:rsidR="00910E90" w:rsidRPr="005034EB">
        <w:rPr>
          <w:b w:val="0"/>
          <w:sz w:val="16"/>
          <w:szCs w:val="16"/>
        </w:rPr>
        <w:t>for the following Event(s)</w:t>
      </w:r>
      <w:r w:rsidRPr="005034EB">
        <w:rPr>
          <w:b w:val="0"/>
          <w:sz w:val="16"/>
          <w:szCs w:val="16"/>
        </w:rPr>
        <w:t>:</w:t>
      </w:r>
    </w:p>
    <w:p w14:paraId="0E30D3A5" w14:textId="77777777" w:rsidR="000D12A3" w:rsidRPr="005034EB" w:rsidRDefault="000D12A3" w:rsidP="000D12A3">
      <w:pPr>
        <w:rPr>
          <w:sz w:val="16"/>
          <w:szCs w:val="16"/>
        </w:rPr>
      </w:pPr>
    </w:p>
    <w:tbl>
      <w:tblPr>
        <w:tblStyle w:val="TableGrid"/>
        <w:tblW w:w="0" w:type="auto"/>
        <w:tblLook w:val="04A0" w:firstRow="1" w:lastRow="0" w:firstColumn="1" w:lastColumn="0" w:noHBand="0" w:noVBand="1"/>
      </w:tblPr>
      <w:tblGrid>
        <w:gridCol w:w="4608"/>
        <w:gridCol w:w="1800"/>
        <w:gridCol w:w="1980"/>
        <w:gridCol w:w="630"/>
        <w:gridCol w:w="558"/>
      </w:tblGrid>
      <w:tr w:rsidR="003C5E3E" w:rsidRPr="005034EB" w14:paraId="7F28EC9C" w14:textId="77777777" w:rsidTr="00E2458E">
        <w:tc>
          <w:tcPr>
            <w:tcW w:w="4608" w:type="dxa"/>
          </w:tcPr>
          <w:p w14:paraId="02341120" w14:textId="77777777" w:rsidR="009A2CA1" w:rsidRPr="005034EB" w:rsidRDefault="003C5E3E" w:rsidP="000213ED">
            <w:pPr>
              <w:rPr>
                <w:rFonts w:eastAsia="Calibri"/>
                <w:sz w:val="16"/>
                <w:szCs w:val="16"/>
              </w:rPr>
            </w:pPr>
            <w:r w:rsidRPr="005034EB">
              <w:rPr>
                <w:rFonts w:eastAsia="Calibri"/>
                <w:sz w:val="16"/>
                <w:szCs w:val="16"/>
              </w:rPr>
              <w:t>Licensee:</w:t>
            </w:r>
            <w:r w:rsidR="009A2CA1">
              <w:rPr>
                <w:rFonts w:eastAsia="Calibri"/>
                <w:sz w:val="16"/>
                <w:szCs w:val="16"/>
              </w:rPr>
              <w:t xml:space="preserve"> </w:t>
            </w:r>
          </w:p>
        </w:tc>
        <w:tc>
          <w:tcPr>
            <w:tcW w:w="1800" w:type="dxa"/>
          </w:tcPr>
          <w:p w14:paraId="2281A43C" w14:textId="77777777" w:rsidR="003C5E3E" w:rsidRPr="005034EB" w:rsidRDefault="003C5E3E" w:rsidP="00770A07">
            <w:pPr>
              <w:rPr>
                <w:rFonts w:eastAsia="Calibri"/>
                <w:sz w:val="16"/>
                <w:szCs w:val="16"/>
              </w:rPr>
            </w:pPr>
          </w:p>
        </w:tc>
        <w:tc>
          <w:tcPr>
            <w:tcW w:w="1980" w:type="dxa"/>
          </w:tcPr>
          <w:p w14:paraId="628660B2" w14:textId="77777777" w:rsidR="003C5E3E" w:rsidRPr="005034EB" w:rsidRDefault="003C5E3E" w:rsidP="00770A07">
            <w:pPr>
              <w:rPr>
                <w:rFonts w:eastAsia="Calibri"/>
                <w:sz w:val="16"/>
                <w:szCs w:val="16"/>
              </w:rPr>
            </w:pPr>
          </w:p>
        </w:tc>
        <w:tc>
          <w:tcPr>
            <w:tcW w:w="630" w:type="dxa"/>
          </w:tcPr>
          <w:p w14:paraId="583887C5" w14:textId="77777777" w:rsidR="003C5E3E" w:rsidRPr="005034EB" w:rsidRDefault="003C5E3E" w:rsidP="00770A07">
            <w:pPr>
              <w:rPr>
                <w:rFonts w:eastAsia="Calibri"/>
                <w:b/>
                <w:sz w:val="16"/>
                <w:szCs w:val="16"/>
              </w:rPr>
            </w:pPr>
            <w:r w:rsidRPr="005034EB">
              <w:rPr>
                <w:rFonts w:eastAsia="Calibri"/>
                <w:b/>
                <w:sz w:val="16"/>
                <w:szCs w:val="16"/>
              </w:rPr>
              <w:t>Yes</w:t>
            </w:r>
          </w:p>
        </w:tc>
        <w:tc>
          <w:tcPr>
            <w:tcW w:w="558" w:type="dxa"/>
          </w:tcPr>
          <w:p w14:paraId="0BBD7B1E" w14:textId="77777777" w:rsidR="003C5E3E" w:rsidRPr="005034EB" w:rsidRDefault="003C5E3E" w:rsidP="00770A07">
            <w:pPr>
              <w:rPr>
                <w:rFonts w:eastAsia="Calibri"/>
                <w:b/>
                <w:sz w:val="16"/>
                <w:szCs w:val="16"/>
              </w:rPr>
            </w:pPr>
            <w:r w:rsidRPr="005034EB">
              <w:rPr>
                <w:rFonts w:eastAsia="Calibri"/>
                <w:b/>
                <w:sz w:val="16"/>
                <w:szCs w:val="16"/>
              </w:rPr>
              <w:t>No</w:t>
            </w:r>
          </w:p>
        </w:tc>
      </w:tr>
      <w:tr w:rsidR="003C5E3E" w:rsidRPr="005034EB" w14:paraId="5F875571" w14:textId="77777777" w:rsidTr="00E2458E">
        <w:tc>
          <w:tcPr>
            <w:tcW w:w="4608" w:type="dxa"/>
          </w:tcPr>
          <w:p w14:paraId="600A1E25" w14:textId="77777777" w:rsidR="003C5E3E" w:rsidRPr="005034EB" w:rsidRDefault="003C5E3E" w:rsidP="00770A07">
            <w:pPr>
              <w:rPr>
                <w:rFonts w:eastAsia="Calibri"/>
                <w:sz w:val="16"/>
                <w:szCs w:val="16"/>
              </w:rPr>
            </w:pPr>
            <w:r w:rsidRPr="005034EB">
              <w:rPr>
                <w:rFonts w:eastAsia="Calibri"/>
                <w:sz w:val="16"/>
                <w:szCs w:val="16"/>
              </w:rPr>
              <w:t>Address</w:t>
            </w:r>
            <w:r w:rsidR="000213ED">
              <w:rPr>
                <w:rFonts w:eastAsia="Calibri"/>
                <w:sz w:val="16"/>
                <w:szCs w:val="16"/>
              </w:rPr>
              <w:t>:</w:t>
            </w:r>
          </w:p>
        </w:tc>
        <w:tc>
          <w:tcPr>
            <w:tcW w:w="1800" w:type="dxa"/>
          </w:tcPr>
          <w:p w14:paraId="7F336CD8" w14:textId="77777777" w:rsidR="003C5E3E" w:rsidRPr="005034EB" w:rsidRDefault="003C5E3E" w:rsidP="00770A07">
            <w:pPr>
              <w:rPr>
                <w:rFonts w:eastAsia="Calibri"/>
                <w:sz w:val="16"/>
                <w:szCs w:val="16"/>
              </w:rPr>
            </w:pPr>
          </w:p>
        </w:tc>
        <w:tc>
          <w:tcPr>
            <w:tcW w:w="1980" w:type="dxa"/>
          </w:tcPr>
          <w:p w14:paraId="72E3A0E3" w14:textId="77777777" w:rsidR="003C5E3E" w:rsidRPr="005034EB" w:rsidRDefault="003C5E3E" w:rsidP="00770A07">
            <w:pPr>
              <w:rPr>
                <w:rFonts w:eastAsia="Calibri"/>
                <w:sz w:val="16"/>
                <w:szCs w:val="16"/>
              </w:rPr>
            </w:pPr>
            <w:r w:rsidRPr="005034EB">
              <w:rPr>
                <w:rFonts w:eastAsia="Calibri"/>
                <w:sz w:val="16"/>
                <w:szCs w:val="16"/>
              </w:rPr>
              <w:t>Concessions:</w:t>
            </w:r>
          </w:p>
        </w:tc>
        <w:tc>
          <w:tcPr>
            <w:tcW w:w="630" w:type="dxa"/>
          </w:tcPr>
          <w:p w14:paraId="21A01F93" w14:textId="77777777" w:rsidR="003C5E3E" w:rsidRPr="005034EB" w:rsidRDefault="003C5E3E" w:rsidP="00770A07">
            <w:pPr>
              <w:rPr>
                <w:rFonts w:eastAsia="Calibri"/>
                <w:sz w:val="16"/>
                <w:szCs w:val="16"/>
              </w:rPr>
            </w:pPr>
          </w:p>
        </w:tc>
        <w:tc>
          <w:tcPr>
            <w:tcW w:w="558" w:type="dxa"/>
          </w:tcPr>
          <w:p w14:paraId="16E80EAA" w14:textId="77777777" w:rsidR="003C5E3E" w:rsidRPr="005034EB" w:rsidRDefault="009A2CA1" w:rsidP="00770A07">
            <w:pPr>
              <w:rPr>
                <w:rFonts w:eastAsia="Calibri"/>
                <w:sz w:val="16"/>
                <w:szCs w:val="16"/>
              </w:rPr>
            </w:pPr>
            <w:r>
              <w:rPr>
                <w:rFonts w:eastAsia="Calibri"/>
                <w:sz w:val="16"/>
                <w:szCs w:val="16"/>
              </w:rPr>
              <w:t>X</w:t>
            </w:r>
          </w:p>
        </w:tc>
      </w:tr>
      <w:tr w:rsidR="003C5E3E" w:rsidRPr="005034EB" w14:paraId="7987BEB6" w14:textId="77777777" w:rsidTr="00E2458E">
        <w:tc>
          <w:tcPr>
            <w:tcW w:w="4608" w:type="dxa"/>
          </w:tcPr>
          <w:p w14:paraId="65E5A70A" w14:textId="77777777" w:rsidR="003C5E3E" w:rsidRPr="005034EB" w:rsidRDefault="009A2CA1" w:rsidP="00770A07">
            <w:pPr>
              <w:rPr>
                <w:rFonts w:eastAsia="Calibri"/>
                <w:sz w:val="16"/>
                <w:szCs w:val="16"/>
              </w:rPr>
            </w:pPr>
            <w:r>
              <w:rPr>
                <w:rFonts w:eastAsia="Calibri"/>
                <w:sz w:val="16"/>
                <w:szCs w:val="16"/>
              </w:rPr>
              <w:t xml:space="preserve">               </w:t>
            </w:r>
          </w:p>
        </w:tc>
        <w:tc>
          <w:tcPr>
            <w:tcW w:w="1800" w:type="dxa"/>
          </w:tcPr>
          <w:p w14:paraId="3646266A" w14:textId="77777777" w:rsidR="003C5E3E" w:rsidRPr="005034EB" w:rsidRDefault="003C5E3E" w:rsidP="00770A07">
            <w:pPr>
              <w:rPr>
                <w:rFonts w:eastAsia="Calibri"/>
                <w:sz w:val="16"/>
                <w:szCs w:val="16"/>
              </w:rPr>
            </w:pPr>
          </w:p>
        </w:tc>
        <w:tc>
          <w:tcPr>
            <w:tcW w:w="1980" w:type="dxa"/>
          </w:tcPr>
          <w:p w14:paraId="3C3C8D0B" w14:textId="77777777" w:rsidR="003C5E3E" w:rsidRPr="005034EB" w:rsidRDefault="003C5E3E" w:rsidP="00770A07">
            <w:pPr>
              <w:rPr>
                <w:rFonts w:eastAsia="Calibri"/>
                <w:sz w:val="16"/>
                <w:szCs w:val="16"/>
              </w:rPr>
            </w:pPr>
          </w:p>
        </w:tc>
        <w:tc>
          <w:tcPr>
            <w:tcW w:w="630" w:type="dxa"/>
          </w:tcPr>
          <w:p w14:paraId="79FBC558" w14:textId="77777777" w:rsidR="003C5E3E" w:rsidRPr="005034EB" w:rsidRDefault="003C5E3E" w:rsidP="00770A07">
            <w:pPr>
              <w:rPr>
                <w:rFonts w:eastAsia="Calibri"/>
                <w:sz w:val="16"/>
                <w:szCs w:val="16"/>
              </w:rPr>
            </w:pPr>
          </w:p>
        </w:tc>
        <w:tc>
          <w:tcPr>
            <w:tcW w:w="558" w:type="dxa"/>
          </w:tcPr>
          <w:p w14:paraId="4ACEC5D1" w14:textId="77777777" w:rsidR="003C5E3E" w:rsidRPr="005034EB" w:rsidRDefault="003C5E3E" w:rsidP="00770A07">
            <w:pPr>
              <w:rPr>
                <w:rFonts w:eastAsia="Calibri"/>
                <w:sz w:val="16"/>
                <w:szCs w:val="16"/>
              </w:rPr>
            </w:pPr>
          </w:p>
        </w:tc>
      </w:tr>
      <w:tr w:rsidR="003C5E3E" w:rsidRPr="005034EB" w14:paraId="15633B68" w14:textId="77777777" w:rsidTr="00E2458E">
        <w:tc>
          <w:tcPr>
            <w:tcW w:w="4608" w:type="dxa"/>
          </w:tcPr>
          <w:p w14:paraId="67AC3983" w14:textId="77777777" w:rsidR="003C5E3E" w:rsidRPr="005034EB" w:rsidRDefault="003C5E3E" w:rsidP="00770A07">
            <w:pPr>
              <w:rPr>
                <w:rFonts w:eastAsia="Calibri"/>
                <w:sz w:val="16"/>
                <w:szCs w:val="16"/>
              </w:rPr>
            </w:pPr>
            <w:r w:rsidRPr="005034EB">
              <w:rPr>
                <w:rFonts w:eastAsia="Calibri"/>
                <w:sz w:val="16"/>
                <w:szCs w:val="16"/>
              </w:rPr>
              <w:t>Email:</w:t>
            </w:r>
            <w:r w:rsidR="009A2CA1">
              <w:rPr>
                <w:rFonts w:eastAsia="Calibri"/>
                <w:sz w:val="16"/>
                <w:szCs w:val="16"/>
              </w:rPr>
              <w:t xml:space="preserve"> </w:t>
            </w:r>
          </w:p>
        </w:tc>
        <w:tc>
          <w:tcPr>
            <w:tcW w:w="1800" w:type="dxa"/>
          </w:tcPr>
          <w:p w14:paraId="552737EC" w14:textId="77777777" w:rsidR="003C5E3E" w:rsidRPr="005034EB" w:rsidRDefault="003C5E3E" w:rsidP="00770A07">
            <w:pPr>
              <w:rPr>
                <w:rFonts w:eastAsia="Calibri"/>
                <w:sz w:val="16"/>
                <w:szCs w:val="16"/>
              </w:rPr>
            </w:pPr>
          </w:p>
        </w:tc>
        <w:tc>
          <w:tcPr>
            <w:tcW w:w="1980" w:type="dxa"/>
          </w:tcPr>
          <w:p w14:paraId="5C9930B3" w14:textId="77777777" w:rsidR="003C5E3E" w:rsidRPr="005034EB" w:rsidRDefault="003C5E3E" w:rsidP="00770A07">
            <w:pPr>
              <w:rPr>
                <w:rFonts w:eastAsia="Calibri"/>
                <w:sz w:val="16"/>
                <w:szCs w:val="16"/>
              </w:rPr>
            </w:pPr>
            <w:r w:rsidRPr="005034EB">
              <w:rPr>
                <w:rFonts w:eastAsia="Calibri"/>
                <w:sz w:val="16"/>
                <w:szCs w:val="16"/>
              </w:rPr>
              <w:t>Alcoholic Beverages:</w:t>
            </w:r>
          </w:p>
        </w:tc>
        <w:tc>
          <w:tcPr>
            <w:tcW w:w="630" w:type="dxa"/>
          </w:tcPr>
          <w:p w14:paraId="7BEE264E" w14:textId="77777777" w:rsidR="003C5E3E" w:rsidRPr="005034EB" w:rsidRDefault="003C5E3E" w:rsidP="00770A07">
            <w:pPr>
              <w:rPr>
                <w:rFonts w:eastAsia="Calibri"/>
                <w:sz w:val="16"/>
                <w:szCs w:val="16"/>
              </w:rPr>
            </w:pPr>
          </w:p>
        </w:tc>
        <w:tc>
          <w:tcPr>
            <w:tcW w:w="558" w:type="dxa"/>
          </w:tcPr>
          <w:p w14:paraId="7A407206" w14:textId="77777777" w:rsidR="003C5E3E" w:rsidRPr="005034EB" w:rsidRDefault="009A2CA1" w:rsidP="00770A07">
            <w:pPr>
              <w:rPr>
                <w:rFonts w:eastAsia="Calibri"/>
                <w:sz w:val="16"/>
                <w:szCs w:val="16"/>
              </w:rPr>
            </w:pPr>
            <w:r>
              <w:rPr>
                <w:rFonts w:eastAsia="Calibri"/>
                <w:sz w:val="16"/>
                <w:szCs w:val="16"/>
              </w:rPr>
              <w:t>X</w:t>
            </w:r>
          </w:p>
        </w:tc>
      </w:tr>
      <w:tr w:rsidR="003C5E3E" w:rsidRPr="005034EB" w14:paraId="78739979" w14:textId="77777777" w:rsidTr="00E2458E">
        <w:tc>
          <w:tcPr>
            <w:tcW w:w="4608" w:type="dxa"/>
          </w:tcPr>
          <w:p w14:paraId="1AEAB590" w14:textId="77777777" w:rsidR="003C5E3E" w:rsidRPr="005034EB" w:rsidRDefault="003C5E3E" w:rsidP="00770A07">
            <w:pPr>
              <w:rPr>
                <w:rFonts w:eastAsia="Calibri"/>
                <w:sz w:val="16"/>
                <w:szCs w:val="16"/>
              </w:rPr>
            </w:pPr>
            <w:r w:rsidRPr="005034EB">
              <w:rPr>
                <w:rFonts w:eastAsia="Calibri"/>
                <w:sz w:val="16"/>
                <w:szCs w:val="16"/>
              </w:rPr>
              <w:t>Telephone:</w:t>
            </w:r>
            <w:r w:rsidR="009A2CA1">
              <w:rPr>
                <w:rFonts w:eastAsia="Calibri"/>
                <w:sz w:val="16"/>
                <w:szCs w:val="16"/>
              </w:rPr>
              <w:t xml:space="preserve"> </w:t>
            </w:r>
          </w:p>
        </w:tc>
        <w:tc>
          <w:tcPr>
            <w:tcW w:w="1800" w:type="dxa"/>
          </w:tcPr>
          <w:p w14:paraId="3944124E" w14:textId="77777777" w:rsidR="003C5E3E" w:rsidRPr="005034EB" w:rsidRDefault="003C5E3E" w:rsidP="00770A07">
            <w:pPr>
              <w:rPr>
                <w:rFonts w:eastAsia="Calibri"/>
                <w:sz w:val="16"/>
                <w:szCs w:val="16"/>
              </w:rPr>
            </w:pPr>
          </w:p>
        </w:tc>
        <w:tc>
          <w:tcPr>
            <w:tcW w:w="1980" w:type="dxa"/>
          </w:tcPr>
          <w:p w14:paraId="037F0EA2" w14:textId="77777777" w:rsidR="003C5E3E" w:rsidRPr="005034EB" w:rsidRDefault="003C5E3E" w:rsidP="00770A07">
            <w:pPr>
              <w:rPr>
                <w:rFonts w:eastAsia="Calibri"/>
                <w:sz w:val="16"/>
                <w:szCs w:val="16"/>
              </w:rPr>
            </w:pPr>
          </w:p>
        </w:tc>
        <w:tc>
          <w:tcPr>
            <w:tcW w:w="630" w:type="dxa"/>
          </w:tcPr>
          <w:p w14:paraId="3C611D97" w14:textId="77777777" w:rsidR="003C5E3E" w:rsidRPr="005034EB" w:rsidRDefault="003C5E3E" w:rsidP="00770A07">
            <w:pPr>
              <w:rPr>
                <w:rFonts w:eastAsia="Calibri"/>
                <w:sz w:val="16"/>
                <w:szCs w:val="16"/>
              </w:rPr>
            </w:pPr>
          </w:p>
        </w:tc>
        <w:tc>
          <w:tcPr>
            <w:tcW w:w="558" w:type="dxa"/>
          </w:tcPr>
          <w:p w14:paraId="74B9014B" w14:textId="77777777" w:rsidR="003C5E3E" w:rsidRPr="005034EB" w:rsidRDefault="003C5E3E" w:rsidP="00770A07">
            <w:pPr>
              <w:rPr>
                <w:rFonts w:eastAsia="Calibri"/>
                <w:sz w:val="16"/>
                <w:szCs w:val="16"/>
              </w:rPr>
            </w:pPr>
          </w:p>
        </w:tc>
      </w:tr>
      <w:tr w:rsidR="003C5E3E" w:rsidRPr="005034EB" w14:paraId="15B928A7" w14:textId="77777777" w:rsidTr="00E2458E">
        <w:tc>
          <w:tcPr>
            <w:tcW w:w="4608" w:type="dxa"/>
          </w:tcPr>
          <w:p w14:paraId="05D3A149" w14:textId="77777777" w:rsidR="003C5E3E" w:rsidRPr="005034EB" w:rsidRDefault="003C5E3E" w:rsidP="00770A07">
            <w:pPr>
              <w:rPr>
                <w:rFonts w:eastAsia="Calibri"/>
                <w:sz w:val="16"/>
                <w:szCs w:val="16"/>
              </w:rPr>
            </w:pPr>
            <w:r w:rsidRPr="005034EB">
              <w:rPr>
                <w:rFonts w:eastAsia="Calibri"/>
                <w:sz w:val="16"/>
                <w:szCs w:val="16"/>
              </w:rPr>
              <w:t>Tax Exempt No.:</w:t>
            </w:r>
          </w:p>
        </w:tc>
        <w:tc>
          <w:tcPr>
            <w:tcW w:w="1800" w:type="dxa"/>
          </w:tcPr>
          <w:p w14:paraId="22DF1768" w14:textId="77777777" w:rsidR="003C5E3E" w:rsidRPr="005034EB" w:rsidRDefault="003C5E3E" w:rsidP="00770A07">
            <w:pPr>
              <w:rPr>
                <w:rFonts w:eastAsia="Calibri"/>
                <w:sz w:val="16"/>
                <w:szCs w:val="16"/>
              </w:rPr>
            </w:pPr>
          </w:p>
        </w:tc>
        <w:tc>
          <w:tcPr>
            <w:tcW w:w="1980" w:type="dxa"/>
          </w:tcPr>
          <w:p w14:paraId="6391B8DC" w14:textId="77777777" w:rsidR="003C5E3E" w:rsidRPr="005034EB" w:rsidRDefault="003C5E3E" w:rsidP="00770A07">
            <w:pPr>
              <w:rPr>
                <w:rFonts w:eastAsia="Calibri"/>
                <w:sz w:val="16"/>
                <w:szCs w:val="16"/>
              </w:rPr>
            </w:pPr>
            <w:r w:rsidRPr="005034EB">
              <w:rPr>
                <w:rFonts w:eastAsia="Calibri"/>
                <w:sz w:val="16"/>
                <w:szCs w:val="16"/>
              </w:rPr>
              <w:t>Event Catered:</w:t>
            </w:r>
          </w:p>
        </w:tc>
        <w:tc>
          <w:tcPr>
            <w:tcW w:w="630" w:type="dxa"/>
          </w:tcPr>
          <w:p w14:paraId="686DC615" w14:textId="77777777" w:rsidR="003C5E3E" w:rsidRPr="005034EB" w:rsidRDefault="003C5E3E" w:rsidP="00770A07">
            <w:pPr>
              <w:rPr>
                <w:rFonts w:eastAsia="Calibri"/>
                <w:sz w:val="16"/>
                <w:szCs w:val="16"/>
              </w:rPr>
            </w:pPr>
          </w:p>
        </w:tc>
        <w:tc>
          <w:tcPr>
            <w:tcW w:w="558" w:type="dxa"/>
          </w:tcPr>
          <w:p w14:paraId="5654FEA0" w14:textId="77777777" w:rsidR="003C5E3E" w:rsidRPr="005034EB" w:rsidRDefault="009A2CA1" w:rsidP="00770A07">
            <w:pPr>
              <w:rPr>
                <w:rFonts w:eastAsia="Calibri"/>
                <w:sz w:val="16"/>
                <w:szCs w:val="16"/>
              </w:rPr>
            </w:pPr>
            <w:r>
              <w:rPr>
                <w:rFonts w:eastAsia="Calibri"/>
                <w:sz w:val="16"/>
                <w:szCs w:val="16"/>
              </w:rPr>
              <w:t>X</w:t>
            </w:r>
          </w:p>
        </w:tc>
      </w:tr>
      <w:tr w:rsidR="003C5E3E" w:rsidRPr="005034EB" w14:paraId="4081AFD8" w14:textId="77777777" w:rsidTr="00E2458E">
        <w:tc>
          <w:tcPr>
            <w:tcW w:w="4608" w:type="dxa"/>
          </w:tcPr>
          <w:p w14:paraId="7B59510D" w14:textId="77777777" w:rsidR="003C5E3E" w:rsidRPr="005034EB" w:rsidRDefault="003C5E3E" w:rsidP="00770A07">
            <w:pPr>
              <w:rPr>
                <w:rFonts w:eastAsia="Calibri"/>
                <w:sz w:val="16"/>
                <w:szCs w:val="16"/>
              </w:rPr>
            </w:pPr>
            <w:r w:rsidRPr="005034EB">
              <w:rPr>
                <w:rFonts w:eastAsia="Calibri"/>
                <w:sz w:val="16"/>
                <w:szCs w:val="16"/>
              </w:rPr>
              <w:t>Event Name:</w:t>
            </w:r>
            <w:r w:rsidR="009A2CA1">
              <w:rPr>
                <w:rFonts w:eastAsia="Calibri"/>
                <w:sz w:val="16"/>
                <w:szCs w:val="16"/>
              </w:rPr>
              <w:t xml:space="preserve"> </w:t>
            </w:r>
          </w:p>
        </w:tc>
        <w:tc>
          <w:tcPr>
            <w:tcW w:w="1800" w:type="dxa"/>
          </w:tcPr>
          <w:p w14:paraId="2C875D61" w14:textId="77777777" w:rsidR="003C5E3E" w:rsidRPr="005034EB" w:rsidRDefault="003C5E3E" w:rsidP="00770A07">
            <w:pPr>
              <w:rPr>
                <w:rFonts w:eastAsia="Calibri"/>
                <w:sz w:val="16"/>
                <w:szCs w:val="16"/>
              </w:rPr>
            </w:pPr>
          </w:p>
        </w:tc>
        <w:tc>
          <w:tcPr>
            <w:tcW w:w="1980" w:type="dxa"/>
          </w:tcPr>
          <w:p w14:paraId="60161D3D" w14:textId="77777777" w:rsidR="003C5E3E" w:rsidRPr="005034EB" w:rsidRDefault="003C5E3E" w:rsidP="00770A07">
            <w:pPr>
              <w:rPr>
                <w:rFonts w:eastAsia="Calibri"/>
                <w:sz w:val="16"/>
                <w:szCs w:val="16"/>
              </w:rPr>
            </w:pPr>
          </w:p>
        </w:tc>
        <w:tc>
          <w:tcPr>
            <w:tcW w:w="630" w:type="dxa"/>
          </w:tcPr>
          <w:p w14:paraId="4B6CA68B" w14:textId="77777777" w:rsidR="003C5E3E" w:rsidRPr="005034EB" w:rsidRDefault="003C5E3E" w:rsidP="00770A07">
            <w:pPr>
              <w:rPr>
                <w:rFonts w:eastAsia="Calibri"/>
                <w:sz w:val="16"/>
                <w:szCs w:val="16"/>
              </w:rPr>
            </w:pPr>
          </w:p>
        </w:tc>
        <w:tc>
          <w:tcPr>
            <w:tcW w:w="558" w:type="dxa"/>
          </w:tcPr>
          <w:p w14:paraId="223E063A" w14:textId="77777777" w:rsidR="003C5E3E" w:rsidRPr="005034EB" w:rsidRDefault="003C5E3E" w:rsidP="00770A07">
            <w:pPr>
              <w:rPr>
                <w:rFonts w:eastAsia="Calibri"/>
                <w:sz w:val="16"/>
                <w:szCs w:val="16"/>
              </w:rPr>
            </w:pPr>
          </w:p>
        </w:tc>
      </w:tr>
      <w:tr w:rsidR="003C5E3E" w:rsidRPr="005034EB" w14:paraId="6EF9944F" w14:textId="77777777" w:rsidTr="00E2458E">
        <w:tc>
          <w:tcPr>
            <w:tcW w:w="4608" w:type="dxa"/>
          </w:tcPr>
          <w:p w14:paraId="4A43C3F7" w14:textId="77777777" w:rsidR="003C5E3E" w:rsidRPr="005034EB" w:rsidRDefault="003C5E3E" w:rsidP="00770A07">
            <w:pPr>
              <w:rPr>
                <w:rFonts w:eastAsia="Calibri"/>
                <w:sz w:val="16"/>
                <w:szCs w:val="16"/>
              </w:rPr>
            </w:pPr>
            <w:r w:rsidRPr="005034EB">
              <w:rPr>
                <w:rFonts w:eastAsia="Calibri"/>
                <w:sz w:val="16"/>
                <w:szCs w:val="16"/>
              </w:rPr>
              <w:t>Date(s) of Event:</w:t>
            </w:r>
            <w:r w:rsidR="009A2CA1">
              <w:rPr>
                <w:rFonts w:eastAsia="Calibri"/>
                <w:sz w:val="16"/>
                <w:szCs w:val="16"/>
              </w:rPr>
              <w:t xml:space="preserve"> </w:t>
            </w:r>
          </w:p>
        </w:tc>
        <w:tc>
          <w:tcPr>
            <w:tcW w:w="1800" w:type="dxa"/>
          </w:tcPr>
          <w:p w14:paraId="24C1B40C" w14:textId="77777777" w:rsidR="003C5E3E" w:rsidRPr="005034EB" w:rsidRDefault="003C5E3E" w:rsidP="00770A07">
            <w:pPr>
              <w:rPr>
                <w:rFonts w:eastAsia="Calibri"/>
                <w:sz w:val="16"/>
                <w:szCs w:val="16"/>
              </w:rPr>
            </w:pPr>
          </w:p>
        </w:tc>
        <w:tc>
          <w:tcPr>
            <w:tcW w:w="1980" w:type="dxa"/>
          </w:tcPr>
          <w:p w14:paraId="3624F79E" w14:textId="77777777" w:rsidR="003C5E3E" w:rsidRPr="005034EB" w:rsidRDefault="003C5E3E" w:rsidP="00770A07">
            <w:pPr>
              <w:rPr>
                <w:rFonts w:eastAsia="Calibri"/>
                <w:sz w:val="16"/>
                <w:szCs w:val="16"/>
              </w:rPr>
            </w:pPr>
          </w:p>
        </w:tc>
        <w:tc>
          <w:tcPr>
            <w:tcW w:w="630" w:type="dxa"/>
          </w:tcPr>
          <w:p w14:paraId="433C3846" w14:textId="77777777" w:rsidR="003C5E3E" w:rsidRPr="005034EB" w:rsidRDefault="003C5E3E" w:rsidP="00770A07">
            <w:pPr>
              <w:rPr>
                <w:rFonts w:eastAsia="Calibri"/>
                <w:sz w:val="16"/>
                <w:szCs w:val="16"/>
              </w:rPr>
            </w:pPr>
          </w:p>
        </w:tc>
        <w:tc>
          <w:tcPr>
            <w:tcW w:w="558" w:type="dxa"/>
          </w:tcPr>
          <w:p w14:paraId="7847A107" w14:textId="77777777" w:rsidR="003C5E3E" w:rsidRPr="005034EB" w:rsidRDefault="003C5E3E" w:rsidP="00770A07">
            <w:pPr>
              <w:rPr>
                <w:rFonts w:eastAsia="Calibri"/>
                <w:sz w:val="16"/>
                <w:szCs w:val="16"/>
              </w:rPr>
            </w:pPr>
          </w:p>
        </w:tc>
      </w:tr>
      <w:tr w:rsidR="003C5E3E" w:rsidRPr="005034EB" w14:paraId="48F91323" w14:textId="77777777" w:rsidTr="00E2458E">
        <w:tc>
          <w:tcPr>
            <w:tcW w:w="4608" w:type="dxa"/>
          </w:tcPr>
          <w:p w14:paraId="77BB83D2" w14:textId="77777777" w:rsidR="003C5E3E" w:rsidRPr="005034EB" w:rsidRDefault="003C5E3E" w:rsidP="00770A07">
            <w:pPr>
              <w:rPr>
                <w:rFonts w:eastAsia="Calibri"/>
                <w:sz w:val="16"/>
                <w:szCs w:val="16"/>
              </w:rPr>
            </w:pPr>
            <w:r w:rsidRPr="005034EB">
              <w:rPr>
                <w:rFonts w:eastAsia="Calibri"/>
                <w:sz w:val="16"/>
                <w:szCs w:val="16"/>
              </w:rPr>
              <w:t>(</w:t>
            </w:r>
            <w:proofErr w:type="gramStart"/>
            <w:r w:rsidRPr="005034EB">
              <w:rPr>
                <w:rFonts w:eastAsia="Calibri"/>
                <w:sz w:val="16"/>
                <w:szCs w:val="16"/>
              </w:rPr>
              <w:t>dates</w:t>
            </w:r>
            <w:proofErr w:type="gramEnd"/>
            <w:r w:rsidRPr="005034EB">
              <w:rPr>
                <w:rFonts w:eastAsia="Calibri"/>
                <w:sz w:val="16"/>
                <w:szCs w:val="16"/>
              </w:rPr>
              <w:t xml:space="preserve"> listed are the only dates reserved under this contract)</w:t>
            </w:r>
          </w:p>
        </w:tc>
        <w:tc>
          <w:tcPr>
            <w:tcW w:w="1800" w:type="dxa"/>
          </w:tcPr>
          <w:p w14:paraId="6FBD097F" w14:textId="77777777" w:rsidR="003C5E3E" w:rsidRPr="005034EB" w:rsidRDefault="003C5E3E" w:rsidP="00770A07">
            <w:pPr>
              <w:rPr>
                <w:rFonts w:eastAsia="Calibri"/>
                <w:sz w:val="16"/>
                <w:szCs w:val="16"/>
              </w:rPr>
            </w:pPr>
          </w:p>
        </w:tc>
        <w:tc>
          <w:tcPr>
            <w:tcW w:w="1980" w:type="dxa"/>
          </w:tcPr>
          <w:p w14:paraId="422230DE" w14:textId="77777777" w:rsidR="003C5E3E" w:rsidRPr="005034EB" w:rsidRDefault="003C5E3E" w:rsidP="00770A07">
            <w:pPr>
              <w:rPr>
                <w:rFonts w:eastAsia="Calibri"/>
                <w:sz w:val="16"/>
                <w:szCs w:val="16"/>
              </w:rPr>
            </w:pPr>
          </w:p>
        </w:tc>
        <w:tc>
          <w:tcPr>
            <w:tcW w:w="630" w:type="dxa"/>
          </w:tcPr>
          <w:p w14:paraId="34B9857F" w14:textId="77777777" w:rsidR="003C5E3E" w:rsidRPr="005034EB" w:rsidRDefault="003C5E3E" w:rsidP="00770A07">
            <w:pPr>
              <w:rPr>
                <w:rFonts w:eastAsia="Calibri"/>
                <w:sz w:val="16"/>
                <w:szCs w:val="16"/>
              </w:rPr>
            </w:pPr>
          </w:p>
        </w:tc>
        <w:tc>
          <w:tcPr>
            <w:tcW w:w="558" w:type="dxa"/>
          </w:tcPr>
          <w:p w14:paraId="4C43329A" w14:textId="77777777" w:rsidR="003C5E3E" w:rsidRPr="005034EB" w:rsidRDefault="003C5E3E" w:rsidP="00770A07">
            <w:pPr>
              <w:rPr>
                <w:rFonts w:eastAsia="Calibri"/>
                <w:sz w:val="16"/>
                <w:szCs w:val="16"/>
              </w:rPr>
            </w:pPr>
          </w:p>
        </w:tc>
      </w:tr>
    </w:tbl>
    <w:p w14:paraId="166013B6" w14:textId="77777777" w:rsidR="00877BB9" w:rsidRPr="005034EB" w:rsidRDefault="00877BB9" w:rsidP="00877BB9">
      <w:pPr>
        <w:rPr>
          <w:sz w:val="16"/>
          <w:szCs w:val="16"/>
        </w:rPr>
      </w:pPr>
    </w:p>
    <w:p w14:paraId="7EE0F977" w14:textId="77777777" w:rsidR="00435B26" w:rsidRPr="005034EB" w:rsidRDefault="007460F6">
      <w:pPr>
        <w:widowControl/>
        <w:spacing w:before="43" w:line="244" w:lineRule="exact"/>
        <w:rPr>
          <w:sz w:val="16"/>
          <w:szCs w:val="16"/>
        </w:rPr>
      </w:pPr>
      <w:r w:rsidRPr="005034EB">
        <w:rPr>
          <w:caps/>
          <w:sz w:val="16"/>
          <w:szCs w:val="16"/>
        </w:rPr>
        <w:tab/>
      </w:r>
      <w:r w:rsidR="00435B26" w:rsidRPr="005034EB">
        <w:rPr>
          <w:caps/>
          <w:sz w:val="16"/>
          <w:szCs w:val="16"/>
        </w:rPr>
        <w:t>For and in consideration</w:t>
      </w:r>
      <w:r w:rsidR="00965DEA" w:rsidRPr="005034EB">
        <w:rPr>
          <w:sz w:val="16"/>
          <w:szCs w:val="16"/>
        </w:rPr>
        <w:t xml:space="preserve"> of </w:t>
      </w:r>
      <w:r w:rsidR="00375ABE" w:rsidRPr="005034EB">
        <w:rPr>
          <w:sz w:val="16"/>
          <w:szCs w:val="16"/>
        </w:rPr>
        <w:t xml:space="preserve">a </w:t>
      </w:r>
      <w:r w:rsidR="00435B26" w:rsidRPr="005034EB">
        <w:rPr>
          <w:sz w:val="16"/>
          <w:szCs w:val="16"/>
        </w:rPr>
        <w:t xml:space="preserve">sum hereinafter specified, </w:t>
      </w:r>
      <w:r w:rsidR="00111037" w:rsidRPr="005034EB">
        <w:rPr>
          <w:sz w:val="16"/>
          <w:szCs w:val="16"/>
        </w:rPr>
        <w:t xml:space="preserve">the Lake County Board of County </w:t>
      </w:r>
      <w:r w:rsidR="00435B26" w:rsidRPr="005034EB">
        <w:rPr>
          <w:sz w:val="16"/>
          <w:szCs w:val="16"/>
        </w:rPr>
        <w:t xml:space="preserve">Commissioners grants to the </w:t>
      </w:r>
      <w:r w:rsidR="00EE3546" w:rsidRPr="005034EB">
        <w:rPr>
          <w:sz w:val="16"/>
          <w:szCs w:val="16"/>
        </w:rPr>
        <w:t>Licensee</w:t>
      </w:r>
      <w:r w:rsidR="00435B26" w:rsidRPr="005034EB">
        <w:rPr>
          <w:sz w:val="16"/>
          <w:szCs w:val="16"/>
        </w:rPr>
        <w:t xml:space="preserve"> the use of the following facilities: </w:t>
      </w:r>
    </w:p>
    <w:p w14:paraId="17CF4DF5" w14:textId="77777777" w:rsidR="00435B26" w:rsidRPr="005034EB" w:rsidRDefault="00375ABE" w:rsidP="000D12A3">
      <w:pPr>
        <w:pStyle w:val="Heading5"/>
        <w:spacing w:before="0"/>
        <w:jc w:val="both"/>
        <w:rPr>
          <w:sz w:val="16"/>
          <w:szCs w:val="16"/>
        </w:rPr>
      </w:pPr>
      <w:r w:rsidRPr="005034EB">
        <w:rPr>
          <w:sz w:val="16"/>
          <w:szCs w:val="16"/>
        </w:rPr>
        <w:t xml:space="preserve">  </w:t>
      </w:r>
      <w:r w:rsidR="00435B26" w:rsidRPr="005034EB">
        <w:rPr>
          <w:sz w:val="16"/>
          <w:szCs w:val="16"/>
        </w:rPr>
        <w:t>Facilities and</w:t>
      </w:r>
      <w:r w:rsidR="00435B26" w:rsidRPr="005034EB">
        <w:rPr>
          <w:sz w:val="16"/>
          <w:szCs w:val="16"/>
        </w:rPr>
        <w:tab/>
      </w:r>
      <w:r w:rsidR="00435B26" w:rsidRPr="005034EB">
        <w:rPr>
          <w:sz w:val="16"/>
          <w:szCs w:val="16"/>
        </w:rPr>
        <w:tab/>
      </w:r>
      <w:r w:rsidR="00435B26" w:rsidRPr="005034EB">
        <w:rPr>
          <w:sz w:val="16"/>
          <w:szCs w:val="16"/>
        </w:rPr>
        <w:tab/>
      </w:r>
      <w:r w:rsidR="00435B26" w:rsidRPr="005034EB">
        <w:rPr>
          <w:sz w:val="16"/>
          <w:szCs w:val="16"/>
        </w:rPr>
        <w:tab/>
        <w:t xml:space="preserve"> </w:t>
      </w:r>
      <w:r w:rsidR="000D12A3" w:rsidRPr="005034EB">
        <w:rPr>
          <w:sz w:val="16"/>
          <w:szCs w:val="16"/>
        </w:rPr>
        <w:tab/>
      </w:r>
      <w:r w:rsidR="002E3DD0" w:rsidRPr="005034EB">
        <w:rPr>
          <w:sz w:val="16"/>
          <w:szCs w:val="16"/>
        </w:rPr>
        <w:tab/>
      </w:r>
      <w:r w:rsidR="00435B26" w:rsidRPr="005034EB">
        <w:rPr>
          <w:sz w:val="16"/>
          <w:szCs w:val="16"/>
        </w:rPr>
        <w:t>Estimated</w:t>
      </w:r>
      <w:r w:rsidR="00435B26" w:rsidRPr="005034EB">
        <w:rPr>
          <w:sz w:val="16"/>
          <w:szCs w:val="16"/>
        </w:rPr>
        <w:tab/>
      </w:r>
      <w:r w:rsidR="00435B26" w:rsidRPr="005034EB">
        <w:rPr>
          <w:sz w:val="16"/>
          <w:szCs w:val="16"/>
        </w:rPr>
        <w:tab/>
      </w:r>
      <w:r w:rsidR="00435B26" w:rsidRPr="005034EB">
        <w:rPr>
          <w:sz w:val="16"/>
          <w:szCs w:val="16"/>
        </w:rPr>
        <w:tab/>
        <w:t xml:space="preserve"> </w:t>
      </w:r>
      <w:r w:rsidRPr="005034EB">
        <w:rPr>
          <w:sz w:val="16"/>
          <w:szCs w:val="16"/>
        </w:rPr>
        <w:t xml:space="preserve">   </w:t>
      </w:r>
      <w:r w:rsidR="00435B26" w:rsidRPr="005034EB">
        <w:rPr>
          <w:sz w:val="16"/>
          <w:szCs w:val="16"/>
        </w:rPr>
        <w:t>Actual</w:t>
      </w:r>
    </w:p>
    <w:p w14:paraId="06EE7012" w14:textId="2EC5E3A5" w:rsidR="00435B26" w:rsidRPr="005034EB" w:rsidRDefault="00435B26" w:rsidP="000D12A3">
      <w:pPr>
        <w:widowControl/>
        <w:rPr>
          <w:sz w:val="16"/>
          <w:szCs w:val="16"/>
          <w:vertAlign w:val="subscript"/>
        </w:rPr>
      </w:pPr>
      <w:r w:rsidRPr="005034EB">
        <w:rPr>
          <w:b/>
          <w:sz w:val="16"/>
          <w:szCs w:val="16"/>
        </w:rPr>
        <w:tab/>
        <w:t xml:space="preserve">           Additional Services</w:t>
      </w:r>
      <w:r w:rsidRPr="005034EB">
        <w:rPr>
          <w:b/>
          <w:sz w:val="16"/>
          <w:szCs w:val="16"/>
        </w:rPr>
        <w:tab/>
      </w:r>
      <w:r w:rsidRPr="005034EB">
        <w:rPr>
          <w:b/>
          <w:sz w:val="16"/>
          <w:szCs w:val="16"/>
        </w:rPr>
        <w:tab/>
      </w:r>
      <w:proofErr w:type="gramStart"/>
      <w:r w:rsidRPr="005034EB">
        <w:rPr>
          <w:b/>
          <w:sz w:val="16"/>
          <w:szCs w:val="16"/>
        </w:rPr>
        <w:tab/>
        <w:t xml:space="preserve">  </w:t>
      </w:r>
      <w:r w:rsidR="000D12A3" w:rsidRPr="005034EB">
        <w:rPr>
          <w:b/>
          <w:sz w:val="16"/>
          <w:szCs w:val="16"/>
        </w:rPr>
        <w:tab/>
      </w:r>
      <w:proofErr w:type="gramEnd"/>
      <w:r w:rsidR="002E3DD0" w:rsidRPr="005034EB">
        <w:rPr>
          <w:b/>
          <w:sz w:val="16"/>
          <w:szCs w:val="16"/>
        </w:rPr>
        <w:t xml:space="preserve"> </w:t>
      </w:r>
      <w:r w:rsidR="002E3DD0" w:rsidRPr="005034EB">
        <w:rPr>
          <w:b/>
          <w:sz w:val="16"/>
          <w:szCs w:val="16"/>
        </w:rPr>
        <w:tab/>
      </w:r>
      <w:r w:rsidR="00375ABE" w:rsidRPr="005034EB">
        <w:rPr>
          <w:b/>
          <w:sz w:val="16"/>
          <w:szCs w:val="16"/>
        </w:rPr>
        <w:t xml:space="preserve">     </w:t>
      </w:r>
      <w:r w:rsidR="00A22286">
        <w:rPr>
          <w:b/>
          <w:sz w:val="16"/>
          <w:szCs w:val="16"/>
        </w:rPr>
        <w:tab/>
      </w:r>
      <w:r w:rsidR="002E3DD0" w:rsidRPr="005034EB">
        <w:rPr>
          <w:b/>
          <w:sz w:val="16"/>
          <w:szCs w:val="16"/>
        </w:rPr>
        <w:t>Charges</w:t>
      </w:r>
      <w:r w:rsidRPr="005034EB">
        <w:rPr>
          <w:b/>
          <w:sz w:val="16"/>
          <w:szCs w:val="16"/>
        </w:rPr>
        <w:tab/>
      </w:r>
      <w:r w:rsidRPr="005034EB">
        <w:rPr>
          <w:b/>
          <w:sz w:val="16"/>
          <w:szCs w:val="16"/>
        </w:rPr>
        <w:tab/>
      </w:r>
      <w:r w:rsidR="00A22286">
        <w:rPr>
          <w:b/>
          <w:sz w:val="16"/>
          <w:szCs w:val="16"/>
        </w:rPr>
        <w:tab/>
      </w:r>
      <w:r w:rsidRPr="005034EB">
        <w:rPr>
          <w:b/>
          <w:sz w:val="16"/>
          <w:szCs w:val="16"/>
        </w:rPr>
        <w:tab/>
      </w:r>
      <w:r w:rsidR="00375ABE" w:rsidRPr="005034EB">
        <w:rPr>
          <w:b/>
          <w:sz w:val="16"/>
          <w:szCs w:val="16"/>
        </w:rPr>
        <w:t xml:space="preserve"> </w:t>
      </w:r>
      <w:r w:rsidRPr="005034EB">
        <w:rPr>
          <w:b/>
          <w:sz w:val="16"/>
          <w:szCs w:val="16"/>
        </w:rPr>
        <w:t xml:space="preserve"> Charge</w:t>
      </w:r>
      <w:r w:rsidR="002E3DD0" w:rsidRPr="005034EB">
        <w:rPr>
          <w:b/>
          <w:sz w:val="16"/>
          <w:szCs w:val="16"/>
        </w:rPr>
        <w:t>s</w:t>
      </w:r>
    </w:p>
    <w:tbl>
      <w:tblPr>
        <w:tblStyle w:val="GridTable1Light-Accent1"/>
        <w:tblW w:w="13968" w:type="dxa"/>
        <w:tblLayout w:type="fixed"/>
        <w:tblLook w:val="0020" w:firstRow="1" w:lastRow="0" w:firstColumn="0" w:lastColumn="0" w:noHBand="0" w:noVBand="0"/>
      </w:tblPr>
      <w:tblGrid>
        <w:gridCol w:w="468"/>
        <w:gridCol w:w="5490"/>
        <w:gridCol w:w="2790"/>
        <w:gridCol w:w="2880"/>
        <w:gridCol w:w="2340"/>
      </w:tblGrid>
      <w:tr w:rsidR="00FA33EC" w:rsidRPr="000775B1" w14:paraId="0273C936" w14:textId="77777777" w:rsidTr="001B0E93">
        <w:trPr>
          <w:cnfStyle w:val="100000000000" w:firstRow="1" w:lastRow="0" w:firstColumn="0" w:lastColumn="0" w:oddVBand="0" w:evenVBand="0" w:oddHBand="0" w:evenHBand="0" w:firstRowFirstColumn="0" w:firstRowLastColumn="0" w:lastRowFirstColumn="0" w:lastRowLastColumn="0"/>
        </w:trPr>
        <w:tc>
          <w:tcPr>
            <w:tcW w:w="468" w:type="dxa"/>
          </w:tcPr>
          <w:p w14:paraId="044E21A2" w14:textId="77777777" w:rsidR="00FA33EC" w:rsidRPr="000775B1" w:rsidRDefault="00FA33EC" w:rsidP="00770A07">
            <w:pPr>
              <w:widowControl/>
              <w:spacing w:line="312" w:lineRule="exact"/>
              <w:rPr>
                <w:b w:val="0"/>
                <w:sz w:val="18"/>
                <w:szCs w:val="18"/>
              </w:rPr>
            </w:pPr>
            <w:r w:rsidRPr="000775B1">
              <w:rPr>
                <w:b w:val="0"/>
                <w:sz w:val="18"/>
                <w:szCs w:val="18"/>
              </w:rPr>
              <w:t xml:space="preserve">1. </w:t>
            </w:r>
          </w:p>
        </w:tc>
        <w:tc>
          <w:tcPr>
            <w:tcW w:w="5490" w:type="dxa"/>
          </w:tcPr>
          <w:p w14:paraId="446CF514" w14:textId="77777777" w:rsidR="00FA33EC" w:rsidRPr="000775B1" w:rsidRDefault="00FA33EC" w:rsidP="00770A07">
            <w:pPr>
              <w:widowControl/>
              <w:spacing w:line="312" w:lineRule="exact"/>
              <w:rPr>
                <w:sz w:val="18"/>
                <w:szCs w:val="18"/>
              </w:rPr>
            </w:pPr>
          </w:p>
        </w:tc>
        <w:tc>
          <w:tcPr>
            <w:tcW w:w="2790" w:type="dxa"/>
          </w:tcPr>
          <w:p w14:paraId="2302E712" w14:textId="77777777" w:rsidR="00FA33EC" w:rsidRPr="000775B1" w:rsidRDefault="00FA33EC" w:rsidP="00770A07">
            <w:pPr>
              <w:pStyle w:val="Heading1"/>
              <w:jc w:val="right"/>
              <w:rPr>
                <w:b/>
                <w:sz w:val="18"/>
                <w:szCs w:val="18"/>
              </w:rPr>
            </w:pPr>
          </w:p>
        </w:tc>
        <w:tc>
          <w:tcPr>
            <w:tcW w:w="2880" w:type="dxa"/>
          </w:tcPr>
          <w:p w14:paraId="4167591B" w14:textId="77777777" w:rsidR="00FA33EC" w:rsidRPr="000775B1" w:rsidRDefault="00FA33EC" w:rsidP="00770A07">
            <w:pPr>
              <w:rPr>
                <w:sz w:val="18"/>
                <w:szCs w:val="18"/>
              </w:rPr>
            </w:pPr>
          </w:p>
        </w:tc>
        <w:tc>
          <w:tcPr>
            <w:tcW w:w="2340" w:type="dxa"/>
          </w:tcPr>
          <w:p w14:paraId="34D24A29" w14:textId="77777777" w:rsidR="00FA33EC" w:rsidRPr="000775B1" w:rsidRDefault="00FA33EC" w:rsidP="00770A07">
            <w:pPr>
              <w:rPr>
                <w:sz w:val="18"/>
                <w:szCs w:val="18"/>
              </w:rPr>
            </w:pPr>
          </w:p>
        </w:tc>
      </w:tr>
      <w:tr w:rsidR="00FA33EC" w:rsidRPr="000775B1" w14:paraId="1E79385B" w14:textId="77777777" w:rsidTr="001B0E93">
        <w:tc>
          <w:tcPr>
            <w:tcW w:w="468" w:type="dxa"/>
          </w:tcPr>
          <w:p w14:paraId="2EFAC694" w14:textId="77777777" w:rsidR="00FA33EC" w:rsidRPr="000775B1" w:rsidRDefault="00FA33EC" w:rsidP="00770A07">
            <w:pPr>
              <w:widowControl/>
              <w:spacing w:line="312" w:lineRule="exact"/>
              <w:rPr>
                <w:b/>
                <w:sz w:val="18"/>
                <w:szCs w:val="18"/>
              </w:rPr>
            </w:pPr>
            <w:r w:rsidRPr="000775B1">
              <w:rPr>
                <w:b/>
                <w:sz w:val="18"/>
                <w:szCs w:val="18"/>
              </w:rPr>
              <w:t>2.</w:t>
            </w:r>
          </w:p>
        </w:tc>
        <w:tc>
          <w:tcPr>
            <w:tcW w:w="5490" w:type="dxa"/>
          </w:tcPr>
          <w:p w14:paraId="65A0EAD1" w14:textId="77777777" w:rsidR="00FA33EC" w:rsidRPr="000775B1" w:rsidRDefault="00FA33EC" w:rsidP="00770A07">
            <w:pPr>
              <w:widowControl/>
              <w:spacing w:line="312" w:lineRule="exact"/>
              <w:rPr>
                <w:sz w:val="18"/>
                <w:szCs w:val="18"/>
              </w:rPr>
            </w:pPr>
          </w:p>
        </w:tc>
        <w:tc>
          <w:tcPr>
            <w:tcW w:w="2790" w:type="dxa"/>
          </w:tcPr>
          <w:p w14:paraId="695D369B" w14:textId="77777777" w:rsidR="00FA33EC" w:rsidRPr="000775B1" w:rsidRDefault="00FA33EC" w:rsidP="00770A07">
            <w:pPr>
              <w:pStyle w:val="Heading1"/>
              <w:jc w:val="right"/>
              <w:rPr>
                <w:b w:val="0"/>
                <w:sz w:val="18"/>
                <w:szCs w:val="18"/>
              </w:rPr>
            </w:pPr>
          </w:p>
        </w:tc>
        <w:tc>
          <w:tcPr>
            <w:tcW w:w="2880" w:type="dxa"/>
          </w:tcPr>
          <w:p w14:paraId="3804BA9E" w14:textId="77777777" w:rsidR="00FA33EC" w:rsidRPr="000775B1" w:rsidRDefault="00FA33EC" w:rsidP="00770A07">
            <w:pPr>
              <w:rPr>
                <w:sz w:val="18"/>
                <w:szCs w:val="18"/>
              </w:rPr>
            </w:pPr>
          </w:p>
        </w:tc>
        <w:tc>
          <w:tcPr>
            <w:tcW w:w="2340" w:type="dxa"/>
          </w:tcPr>
          <w:p w14:paraId="2877FEDD" w14:textId="77777777" w:rsidR="00FA33EC" w:rsidRPr="000775B1" w:rsidRDefault="00FA33EC" w:rsidP="00770A07">
            <w:pPr>
              <w:rPr>
                <w:sz w:val="18"/>
                <w:szCs w:val="18"/>
              </w:rPr>
            </w:pPr>
          </w:p>
        </w:tc>
      </w:tr>
      <w:tr w:rsidR="00FA33EC" w:rsidRPr="000775B1" w14:paraId="69864D7A" w14:textId="77777777" w:rsidTr="001B0E93">
        <w:tc>
          <w:tcPr>
            <w:tcW w:w="468" w:type="dxa"/>
          </w:tcPr>
          <w:p w14:paraId="2B73CD42" w14:textId="77777777" w:rsidR="00FA33EC" w:rsidRPr="000775B1" w:rsidRDefault="00FA33EC" w:rsidP="00770A07">
            <w:pPr>
              <w:widowControl/>
              <w:spacing w:line="312" w:lineRule="exact"/>
              <w:rPr>
                <w:b/>
                <w:sz w:val="18"/>
                <w:szCs w:val="18"/>
              </w:rPr>
            </w:pPr>
            <w:r w:rsidRPr="000775B1">
              <w:rPr>
                <w:b/>
                <w:sz w:val="18"/>
                <w:szCs w:val="18"/>
              </w:rPr>
              <w:t>3.</w:t>
            </w:r>
          </w:p>
        </w:tc>
        <w:tc>
          <w:tcPr>
            <w:tcW w:w="5490" w:type="dxa"/>
          </w:tcPr>
          <w:p w14:paraId="14961A6C" w14:textId="77777777" w:rsidR="00FA33EC" w:rsidRPr="000775B1" w:rsidRDefault="00FA33EC" w:rsidP="00770A07">
            <w:pPr>
              <w:widowControl/>
              <w:spacing w:line="312" w:lineRule="exact"/>
              <w:rPr>
                <w:sz w:val="18"/>
                <w:szCs w:val="18"/>
              </w:rPr>
            </w:pPr>
          </w:p>
        </w:tc>
        <w:tc>
          <w:tcPr>
            <w:tcW w:w="2790" w:type="dxa"/>
          </w:tcPr>
          <w:p w14:paraId="5D80529C" w14:textId="77777777" w:rsidR="00FA33EC" w:rsidRPr="000775B1" w:rsidRDefault="00FA33EC" w:rsidP="00770A07">
            <w:pPr>
              <w:pStyle w:val="Heading1"/>
              <w:jc w:val="right"/>
              <w:rPr>
                <w:b w:val="0"/>
                <w:sz w:val="18"/>
                <w:szCs w:val="18"/>
              </w:rPr>
            </w:pPr>
          </w:p>
        </w:tc>
        <w:tc>
          <w:tcPr>
            <w:tcW w:w="2880" w:type="dxa"/>
          </w:tcPr>
          <w:p w14:paraId="1EEE1F6A" w14:textId="77777777" w:rsidR="00FA33EC" w:rsidRPr="000775B1" w:rsidRDefault="00FA33EC" w:rsidP="00770A07">
            <w:pPr>
              <w:rPr>
                <w:sz w:val="18"/>
                <w:szCs w:val="18"/>
              </w:rPr>
            </w:pPr>
          </w:p>
        </w:tc>
        <w:tc>
          <w:tcPr>
            <w:tcW w:w="2340" w:type="dxa"/>
          </w:tcPr>
          <w:p w14:paraId="3037D8D6" w14:textId="77777777" w:rsidR="00FA33EC" w:rsidRPr="000775B1" w:rsidRDefault="00FA33EC" w:rsidP="00770A07">
            <w:pPr>
              <w:rPr>
                <w:sz w:val="18"/>
                <w:szCs w:val="18"/>
              </w:rPr>
            </w:pPr>
          </w:p>
        </w:tc>
      </w:tr>
      <w:tr w:rsidR="00FA33EC" w:rsidRPr="000775B1" w14:paraId="4E5B644E" w14:textId="77777777" w:rsidTr="001B0E93">
        <w:tc>
          <w:tcPr>
            <w:tcW w:w="468" w:type="dxa"/>
          </w:tcPr>
          <w:p w14:paraId="605722F3" w14:textId="77777777" w:rsidR="00FA33EC" w:rsidRPr="000775B1" w:rsidRDefault="00FA33EC" w:rsidP="00770A07">
            <w:pPr>
              <w:widowControl/>
              <w:spacing w:line="312" w:lineRule="exact"/>
              <w:rPr>
                <w:b/>
                <w:sz w:val="18"/>
                <w:szCs w:val="18"/>
              </w:rPr>
            </w:pPr>
            <w:r w:rsidRPr="000775B1">
              <w:rPr>
                <w:b/>
                <w:sz w:val="18"/>
                <w:szCs w:val="18"/>
              </w:rPr>
              <w:t>4.</w:t>
            </w:r>
          </w:p>
        </w:tc>
        <w:tc>
          <w:tcPr>
            <w:tcW w:w="5490" w:type="dxa"/>
          </w:tcPr>
          <w:p w14:paraId="09E4B81F" w14:textId="77777777" w:rsidR="00FA33EC" w:rsidRPr="000775B1" w:rsidRDefault="00FA33EC" w:rsidP="00770A07">
            <w:pPr>
              <w:widowControl/>
              <w:spacing w:line="312" w:lineRule="exact"/>
              <w:rPr>
                <w:sz w:val="18"/>
                <w:szCs w:val="18"/>
              </w:rPr>
            </w:pPr>
          </w:p>
        </w:tc>
        <w:tc>
          <w:tcPr>
            <w:tcW w:w="2790" w:type="dxa"/>
          </w:tcPr>
          <w:p w14:paraId="267829B2" w14:textId="77777777" w:rsidR="00FA33EC" w:rsidRPr="000775B1" w:rsidRDefault="00FA33EC" w:rsidP="00770A07">
            <w:pPr>
              <w:pStyle w:val="Heading1"/>
              <w:jc w:val="right"/>
              <w:rPr>
                <w:b w:val="0"/>
                <w:sz w:val="18"/>
                <w:szCs w:val="18"/>
              </w:rPr>
            </w:pPr>
          </w:p>
        </w:tc>
        <w:tc>
          <w:tcPr>
            <w:tcW w:w="2880" w:type="dxa"/>
          </w:tcPr>
          <w:p w14:paraId="6AE4607D" w14:textId="77777777" w:rsidR="00FA33EC" w:rsidRPr="000775B1" w:rsidRDefault="00FA33EC" w:rsidP="00770A07">
            <w:pPr>
              <w:rPr>
                <w:sz w:val="18"/>
                <w:szCs w:val="18"/>
              </w:rPr>
            </w:pPr>
          </w:p>
        </w:tc>
        <w:tc>
          <w:tcPr>
            <w:tcW w:w="2340" w:type="dxa"/>
          </w:tcPr>
          <w:p w14:paraId="5656788C" w14:textId="77777777" w:rsidR="00FA33EC" w:rsidRPr="000775B1" w:rsidRDefault="00FA33EC" w:rsidP="00770A07">
            <w:pPr>
              <w:rPr>
                <w:sz w:val="18"/>
                <w:szCs w:val="18"/>
              </w:rPr>
            </w:pPr>
          </w:p>
        </w:tc>
      </w:tr>
      <w:tr w:rsidR="00FA33EC" w:rsidRPr="000775B1" w14:paraId="5EFD046D" w14:textId="77777777" w:rsidTr="001B0E93">
        <w:tc>
          <w:tcPr>
            <w:tcW w:w="468" w:type="dxa"/>
          </w:tcPr>
          <w:p w14:paraId="2323EF30" w14:textId="77777777" w:rsidR="00FA33EC" w:rsidRPr="000775B1" w:rsidRDefault="00FA33EC" w:rsidP="00770A07">
            <w:pPr>
              <w:widowControl/>
              <w:spacing w:line="312" w:lineRule="exact"/>
              <w:rPr>
                <w:b/>
                <w:sz w:val="18"/>
                <w:szCs w:val="18"/>
              </w:rPr>
            </w:pPr>
            <w:r w:rsidRPr="000775B1">
              <w:rPr>
                <w:b/>
                <w:sz w:val="18"/>
                <w:szCs w:val="18"/>
              </w:rPr>
              <w:t>5.</w:t>
            </w:r>
          </w:p>
        </w:tc>
        <w:tc>
          <w:tcPr>
            <w:tcW w:w="5490" w:type="dxa"/>
          </w:tcPr>
          <w:p w14:paraId="349BB8AA" w14:textId="77777777" w:rsidR="00FA33EC" w:rsidRPr="000775B1" w:rsidRDefault="00FA33EC" w:rsidP="00770A07">
            <w:pPr>
              <w:widowControl/>
              <w:spacing w:line="312" w:lineRule="exact"/>
              <w:rPr>
                <w:sz w:val="18"/>
                <w:szCs w:val="18"/>
              </w:rPr>
            </w:pPr>
          </w:p>
        </w:tc>
        <w:tc>
          <w:tcPr>
            <w:tcW w:w="2790" w:type="dxa"/>
          </w:tcPr>
          <w:p w14:paraId="55081C63" w14:textId="77777777" w:rsidR="00FA33EC" w:rsidRPr="009A2CA1" w:rsidRDefault="00FA33EC" w:rsidP="00770A07">
            <w:pPr>
              <w:pStyle w:val="Heading1"/>
              <w:jc w:val="right"/>
              <w:rPr>
                <w:bCs/>
                <w:sz w:val="18"/>
                <w:szCs w:val="18"/>
              </w:rPr>
            </w:pPr>
          </w:p>
        </w:tc>
        <w:tc>
          <w:tcPr>
            <w:tcW w:w="2880" w:type="dxa"/>
          </w:tcPr>
          <w:p w14:paraId="3335D882" w14:textId="77777777" w:rsidR="00FA33EC" w:rsidRPr="000775B1" w:rsidRDefault="00FA33EC" w:rsidP="00770A07">
            <w:pPr>
              <w:rPr>
                <w:sz w:val="18"/>
                <w:szCs w:val="18"/>
              </w:rPr>
            </w:pPr>
          </w:p>
        </w:tc>
        <w:tc>
          <w:tcPr>
            <w:tcW w:w="2340" w:type="dxa"/>
          </w:tcPr>
          <w:p w14:paraId="33BFC533" w14:textId="77777777" w:rsidR="00FA33EC" w:rsidRPr="000775B1" w:rsidRDefault="00FA33EC" w:rsidP="00770A07">
            <w:pPr>
              <w:rPr>
                <w:sz w:val="18"/>
                <w:szCs w:val="18"/>
              </w:rPr>
            </w:pPr>
          </w:p>
        </w:tc>
      </w:tr>
      <w:tr w:rsidR="00FA33EC" w:rsidRPr="000775B1" w14:paraId="410651E0" w14:textId="77777777" w:rsidTr="001B0E93">
        <w:tc>
          <w:tcPr>
            <w:tcW w:w="468" w:type="dxa"/>
          </w:tcPr>
          <w:p w14:paraId="2B9FADB4" w14:textId="77777777" w:rsidR="00FA33EC" w:rsidRPr="000775B1" w:rsidRDefault="00FA33EC" w:rsidP="00770A07">
            <w:pPr>
              <w:widowControl/>
              <w:spacing w:line="312" w:lineRule="exact"/>
              <w:rPr>
                <w:b/>
                <w:sz w:val="18"/>
                <w:szCs w:val="18"/>
              </w:rPr>
            </w:pPr>
            <w:r w:rsidRPr="000775B1">
              <w:rPr>
                <w:b/>
                <w:sz w:val="18"/>
                <w:szCs w:val="18"/>
              </w:rPr>
              <w:t>6.</w:t>
            </w:r>
          </w:p>
        </w:tc>
        <w:tc>
          <w:tcPr>
            <w:tcW w:w="5490" w:type="dxa"/>
          </w:tcPr>
          <w:p w14:paraId="27D79FA5" w14:textId="77777777" w:rsidR="00FA33EC" w:rsidRPr="000775B1" w:rsidRDefault="00FA33EC" w:rsidP="00770A07">
            <w:pPr>
              <w:widowControl/>
              <w:spacing w:line="312" w:lineRule="exact"/>
              <w:rPr>
                <w:sz w:val="18"/>
                <w:szCs w:val="18"/>
              </w:rPr>
            </w:pPr>
          </w:p>
        </w:tc>
        <w:tc>
          <w:tcPr>
            <w:tcW w:w="2790" w:type="dxa"/>
          </w:tcPr>
          <w:p w14:paraId="16143AD6" w14:textId="77777777" w:rsidR="00FA33EC" w:rsidRPr="000775B1" w:rsidRDefault="00FA33EC" w:rsidP="00770A07">
            <w:pPr>
              <w:pStyle w:val="Heading1"/>
              <w:jc w:val="right"/>
              <w:rPr>
                <w:b w:val="0"/>
                <w:sz w:val="18"/>
                <w:szCs w:val="18"/>
              </w:rPr>
            </w:pPr>
          </w:p>
        </w:tc>
        <w:tc>
          <w:tcPr>
            <w:tcW w:w="2880" w:type="dxa"/>
          </w:tcPr>
          <w:p w14:paraId="2121D892" w14:textId="77777777" w:rsidR="00FA33EC" w:rsidRPr="000775B1" w:rsidRDefault="00FA33EC" w:rsidP="00770A07">
            <w:pPr>
              <w:rPr>
                <w:sz w:val="18"/>
                <w:szCs w:val="18"/>
              </w:rPr>
            </w:pPr>
          </w:p>
        </w:tc>
        <w:tc>
          <w:tcPr>
            <w:tcW w:w="2340" w:type="dxa"/>
          </w:tcPr>
          <w:p w14:paraId="2A7E0EB0" w14:textId="77777777" w:rsidR="00FA33EC" w:rsidRPr="000775B1" w:rsidRDefault="00FA33EC" w:rsidP="00770A07">
            <w:pPr>
              <w:rPr>
                <w:sz w:val="18"/>
                <w:szCs w:val="18"/>
              </w:rPr>
            </w:pPr>
          </w:p>
        </w:tc>
      </w:tr>
      <w:tr w:rsidR="00FA33EC" w:rsidRPr="000775B1" w14:paraId="22ED66F4" w14:textId="77777777" w:rsidTr="001B0E93">
        <w:tc>
          <w:tcPr>
            <w:tcW w:w="468" w:type="dxa"/>
          </w:tcPr>
          <w:p w14:paraId="2A7FD358" w14:textId="77777777" w:rsidR="00FA33EC" w:rsidRPr="000775B1" w:rsidRDefault="00FA33EC" w:rsidP="00770A07">
            <w:pPr>
              <w:widowControl/>
              <w:spacing w:line="312" w:lineRule="exact"/>
              <w:rPr>
                <w:b/>
                <w:sz w:val="18"/>
                <w:szCs w:val="18"/>
              </w:rPr>
            </w:pPr>
            <w:r w:rsidRPr="000775B1">
              <w:rPr>
                <w:b/>
                <w:sz w:val="18"/>
                <w:szCs w:val="18"/>
              </w:rPr>
              <w:t>7.</w:t>
            </w:r>
          </w:p>
        </w:tc>
        <w:tc>
          <w:tcPr>
            <w:tcW w:w="5490" w:type="dxa"/>
          </w:tcPr>
          <w:p w14:paraId="04DBB010" w14:textId="77777777" w:rsidR="00FA33EC" w:rsidRPr="000775B1" w:rsidRDefault="00FA33EC" w:rsidP="00770A07">
            <w:pPr>
              <w:widowControl/>
              <w:spacing w:line="312" w:lineRule="exact"/>
              <w:rPr>
                <w:sz w:val="18"/>
                <w:szCs w:val="18"/>
              </w:rPr>
            </w:pPr>
          </w:p>
        </w:tc>
        <w:tc>
          <w:tcPr>
            <w:tcW w:w="2790" w:type="dxa"/>
          </w:tcPr>
          <w:p w14:paraId="7AFE0829" w14:textId="77777777" w:rsidR="00FA33EC" w:rsidRPr="000775B1" w:rsidRDefault="00FA33EC" w:rsidP="00770A07">
            <w:pPr>
              <w:widowControl/>
              <w:spacing w:line="312" w:lineRule="exact"/>
              <w:rPr>
                <w:sz w:val="18"/>
                <w:szCs w:val="18"/>
              </w:rPr>
            </w:pPr>
          </w:p>
        </w:tc>
        <w:tc>
          <w:tcPr>
            <w:tcW w:w="2880" w:type="dxa"/>
          </w:tcPr>
          <w:p w14:paraId="7E8C0F7E" w14:textId="77777777" w:rsidR="00FA33EC" w:rsidRPr="000775B1" w:rsidRDefault="00FA33EC" w:rsidP="00770A07">
            <w:pPr>
              <w:rPr>
                <w:sz w:val="18"/>
                <w:szCs w:val="18"/>
              </w:rPr>
            </w:pPr>
          </w:p>
        </w:tc>
        <w:tc>
          <w:tcPr>
            <w:tcW w:w="2340" w:type="dxa"/>
          </w:tcPr>
          <w:p w14:paraId="5E3B45B0" w14:textId="77777777" w:rsidR="00FA33EC" w:rsidRPr="000775B1" w:rsidRDefault="00FA33EC" w:rsidP="00770A07">
            <w:pPr>
              <w:rPr>
                <w:sz w:val="18"/>
                <w:szCs w:val="18"/>
              </w:rPr>
            </w:pPr>
          </w:p>
        </w:tc>
      </w:tr>
      <w:tr w:rsidR="00FA33EC" w:rsidRPr="000775B1" w14:paraId="159E3FC2" w14:textId="77777777" w:rsidTr="001B0E93">
        <w:tc>
          <w:tcPr>
            <w:tcW w:w="468" w:type="dxa"/>
          </w:tcPr>
          <w:p w14:paraId="08935558" w14:textId="77777777" w:rsidR="00FA33EC" w:rsidRPr="000775B1" w:rsidRDefault="00FA33EC" w:rsidP="00770A07">
            <w:pPr>
              <w:widowControl/>
              <w:spacing w:line="312" w:lineRule="exact"/>
              <w:rPr>
                <w:b/>
                <w:sz w:val="18"/>
                <w:szCs w:val="18"/>
              </w:rPr>
            </w:pPr>
            <w:r w:rsidRPr="000775B1">
              <w:rPr>
                <w:b/>
                <w:sz w:val="18"/>
                <w:szCs w:val="18"/>
              </w:rPr>
              <w:t>8.</w:t>
            </w:r>
          </w:p>
        </w:tc>
        <w:tc>
          <w:tcPr>
            <w:tcW w:w="5490" w:type="dxa"/>
          </w:tcPr>
          <w:p w14:paraId="173DB503" w14:textId="77777777" w:rsidR="00FA33EC" w:rsidRPr="000775B1" w:rsidRDefault="00FA33EC" w:rsidP="00770A07">
            <w:pPr>
              <w:widowControl/>
              <w:spacing w:line="312" w:lineRule="exact"/>
              <w:rPr>
                <w:sz w:val="18"/>
                <w:szCs w:val="18"/>
              </w:rPr>
            </w:pPr>
          </w:p>
        </w:tc>
        <w:tc>
          <w:tcPr>
            <w:tcW w:w="2790" w:type="dxa"/>
          </w:tcPr>
          <w:p w14:paraId="3555F5BA" w14:textId="77777777" w:rsidR="00FA33EC" w:rsidRPr="000775B1" w:rsidRDefault="00FA33EC" w:rsidP="00770A07">
            <w:pPr>
              <w:widowControl/>
              <w:spacing w:line="312" w:lineRule="exact"/>
              <w:rPr>
                <w:sz w:val="18"/>
                <w:szCs w:val="18"/>
              </w:rPr>
            </w:pPr>
          </w:p>
        </w:tc>
        <w:tc>
          <w:tcPr>
            <w:tcW w:w="2880" w:type="dxa"/>
          </w:tcPr>
          <w:p w14:paraId="3DC0BEE8" w14:textId="77777777" w:rsidR="00FA33EC" w:rsidRPr="000775B1" w:rsidRDefault="00FA33EC" w:rsidP="00770A07">
            <w:pPr>
              <w:rPr>
                <w:sz w:val="18"/>
                <w:szCs w:val="18"/>
              </w:rPr>
            </w:pPr>
          </w:p>
        </w:tc>
        <w:tc>
          <w:tcPr>
            <w:tcW w:w="2340" w:type="dxa"/>
          </w:tcPr>
          <w:p w14:paraId="2668980F" w14:textId="77777777" w:rsidR="00FA33EC" w:rsidRPr="000775B1" w:rsidRDefault="00FA33EC" w:rsidP="00770A07">
            <w:pPr>
              <w:rPr>
                <w:sz w:val="18"/>
                <w:szCs w:val="18"/>
              </w:rPr>
            </w:pPr>
          </w:p>
        </w:tc>
      </w:tr>
      <w:tr w:rsidR="00FA33EC" w:rsidRPr="000775B1" w14:paraId="0E622E6D" w14:textId="77777777" w:rsidTr="001B0E93">
        <w:tc>
          <w:tcPr>
            <w:tcW w:w="468" w:type="dxa"/>
          </w:tcPr>
          <w:p w14:paraId="7300B3D0" w14:textId="77777777" w:rsidR="00FA33EC" w:rsidRPr="000775B1" w:rsidRDefault="00FA33EC" w:rsidP="00770A07">
            <w:pPr>
              <w:widowControl/>
              <w:spacing w:line="312" w:lineRule="exact"/>
              <w:rPr>
                <w:b/>
                <w:sz w:val="18"/>
                <w:szCs w:val="18"/>
              </w:rPr>
            </w:pPr>
            <w:r w:rsidRPr="000775B1">
              <w:rPr>
                <w:b/>
                <w:sz w:val="18"/>
                <w:szCs w:val="18"/>
              </w:rPr>
              <w:t>9.</w:t>
            </w:r>
          </w:p>
        </w:tc>
        <w:tc>
          <w:tcPr>
            <w:tcW w:w="5490" w:type="dxa"/>
          </w:tcPr>
          <w:p w14:paraId="7CFF378F" w14:textId="77777777" w:rsidR="00FA33EC" w:rsidRPr="000775B1" w:rsidRDefault="00FA33EC" w:rsidP="00770A07">
            <w:pPr>
              <w:widowControl/>
              <w:spacing w:line="312" w:lineRule="exact"/>
              <w:rPr>
                <w:sz w:val="18"/>
                <w:szCs w:val="18"/>
              </w:rPr>
            </w:pPr>
          </w:p>
        </w:tc>
        <w:tc>
          <w:tcPr>
            <w:tcW w:w="2790" w:type="dxa"/>
          </w:tcPr>
          <w:p w14:paraId="660352AC" w14:textId="77777777" w:rsidR="00FA33EC" w:rsidRPr="000775B1" w:rsidRDefault="00FA33EC" w:rsidP="00770A07">
            <w:pPr>
              <w:widowControl/>
              <w:spacing w:line="312" w:lineRule="exact"/>
              <w:rPr>
                <w:sz w:val="18"/>
                <w:szCs w:val="18"/>
              </w:rPr>
            </w:pPr>
          </w:p>
        </w:tc>
        <w:tc>
          <w:tcPr>
            <w:tcW w:w="2880" w:type="dxa"/>
          </w:tcPr>
          <w:p w14:paraId="288775B7" w14:textId="77777777" w:rsidR="00FA33EC" w:rsidRPr="000775B1" w:rsidRDefault="00FA33EC" w:rsidP="00770A07">
            <w:pPr>
              <w:rPr>
                <w:sz w:val="18"/>
                <w:szCs w:val="18"/>
              </w:rPr>
            </w:pPr>
          </w:p>
        </w:tc>
        <w:tc>
          <w:tcPr>
            <w:tcW w:w="2340" w:type="dxa"/>
          </w:tcPr>
          <w:p w14:paraId="6FBBB02A" w14:textId="77777777" w:rsidR="00FA33EC" w:rsidRPr="000775B1" w:rsidRDefault="00FA33EC" w:rsidP="00770A07">
            <w:pPr>
              <w:rPr>
                <w:sz w:val="18"/>
                <w:szCs w:val="18"/>
              </w:rPr>
            </w:pPr>
          </w:p>
        </w:tc>
      </w:tr>
      <w:tr w:rsidR="00FA33EC" w:rsidRPr="000775B1" w14:paraId="70545ECC" w14:textId="77777777" w:rsidTr="001B0E93">
        <w:tc>
          <w:tcPr>
            <w:tcW w:w="468" w:type="dxa"/>
          </w:tcPr>
          <w:p w14:paraId="679BC61D" w14:textId="77777777" w:rsidR="00FA33EC" w:rsidRPr="000775B1" w:rsidRDefault="00FA33EC" w:rsidP="00770A07">
            <w:pPr>
              <w:widowControl/>
              <w:spacing w:line="312" w:lineRule="exact"/>
              <w:rPr>
                <w:b/>
                <w:sz w:val="18"/>
                <w:szCs w:val="18"/>
              </w:rPr>
            </w:pPr>
            <w:r w:rsidRPr="000775B1">
              <w:rPr>
                <w:b/>
                <w:sz w:val="18"/>
                <w:szCs w:val="18"/>
              </w:rPr>
              <w:t>10.</w:t>
            </w:r>
          </w:p>
        </w:tc>
        <w:tc>
          <w:tcPr>
            <w:tcW w:w="5490" w:type="dxa"/>
          </w:tcPr>
          <w:p w14:paraId="5E0C416B" w14:textId="77777777" w:rsidR="00FA33EC" w:rsidRPr="000775B1" w:rsidRDefault="00FA33EC" w:rsidP="00770A07">
            <w:pPr>
              <w:widowControl/>
              <w:spacing w:line="312" w:lineRule="exact"/>
              <w:rPr>
                <w:sz w:val="18"/>
                <w:szCs w:val="18"/>
              </w:rPr>
            </w:pPr>
          </w:p>
        </w:tc>
        <w:tc>
          <w:tcPr>
            <w:tcW w:w="2790" w:type="dxa"/>
          </w:tcPr>
          <w:p w14:paraId="17367B84" w14:textId="77777777" w:rsidR="00FA33EC" w:rsidRPr="000775B1" w:rsidRDefault="00FA33EC" w:rsidP="00770A07">
            <w:pPr>
              <w:widowControl/>
              <w:spacing w:line="312" w:lineRule="exact"/>
              <w:rPr>
                <w:sz w:val="18"/>
                <w:szCs w:val="18"/>
              </w:rPr>
            </w:pPr>
          </w:p>
        </w:tc>
        <w:tc>
          <w:tcPr>
            <w:tcW w:w="2880" w:type="dxa"/>
          </w:tcPr>
          <w:p w14:paraId="202D4209" w14:textId="77777777" w:rsidR="00FA33EC" w:rsidRPr="000775B1" w:rsidRDefault="00FA33EC" w:rsidP="00770A07">
            <w:pPr>
              <w:rPr>
                <w:sz w:val="18"/>
                <w:szCs w:val="18"/>
              </w:rPr>
            </w:pPr>
          </w:p>
        </w:tc>
        <w:tc>
          <w:tcPr>
            <w:tcW w:w="2340" w:type="dxa"/>
          </w:tcPr>
          <w:p w14:paraId="034B06E6" w14:textId="77777777" w:rsidR="00FA33EC" w:rsidRPr="000775B1" w:rsidRDefault="00FA33EC" w:rsidP="00770A07">
            <w:pPr>
              <w:rPr>
                <w:sz w:val="18"/>
                <w:szCs w:val="18"/>
              </w:rPr>
            </w:pPr>
          </w:p>
        </w:tc>
      </w:tr>
      <w:tr w:rsidR="00FA33EC" w:rsidRPr="000775B1" w14:paraId="48FA9C67" w14:textId="77777777" w:rsidTr="001B0E93">
        <w:tc>
          <w:tcPr>
            <w:tcW w:w="468" w:type="dxa"/>
          </w:tcPr>
          <w:p w14:paraId="6FC5AF9F" w14:textId="77777777" w:rsidR="00FA33EC" w:rsidRPr="000775B1" w:rsidRDefault="00FA33EC" w:rsidP="00770A07">
            <w:pPr>
              <w:widowControl/>
              <w:spacing w:line="312" w:lineRule="exact"/>
              <w:rPr>
                <w:b/>
                <w:sz w:val="18"/>
                <w:szCs w:val="18"/>
              </w:rPr>
            </w:pPr>
          </w:p>
        </w:tc>
        <w:tc>
          <w:tcPr>
            <w:tcW w:w="5490" w:type="dxa"/>
          </w:tcPr>
          <w:p w14:paraId="0DEF4CBE" w14:textId="77777777" w:rsidR="00FA33EC" w:rsidRPr="000775B1" w:rsidRDefault="00FA33EC" w:rsidP="00770A07">
            <w:pPr>
              <w:pStyle w:val="Heading7"/>
              <w:rPr>
                <w:szCs w:val="18"/>
              </w:rPr>
            </w:pPr>
            <w:r w:rsidRPr="000775B1">
              <w:rPr>
                <w:szCs w:val="18"/>
              </w:rPr>
              <w:t>Totals</w:t>
            </w:r>
          </w:p>
        </w:tc>
        <w:tc>
          <w:tcPr>
            <w:tcW w:w="2790" w:type="dxa"/>
          </w:tcPr>
          <w:p w14:paraId="305FD0BE" w14:textId="77777777" w:rsidR="00FA33EC" w:rsidRPr="000775B1" w:rsidRDefault="00FA33EC" w:rsidP="00770A07">
            <w:pPr>
              <w:pStyle w:val="Heading7"/>
              <w:rPr>
                <w:szCs w:val="18"/>
              </w:rPr>
            </w:pPr>
          </w:p>
        </w:tc>
        <w:tc>
          <w:tcPr>
            <w:tcW w:w="2880" w:type="dxa"/>
          </w:tcPr>
          <w:p w14:paraId="66D7D9F2" w14:textId="77777777" w:rsidR="00FA33EC" w:rsidRPr="000775B1" w:rsidRDefault="00FA33EC" w:rsidP="00770A07">
            <w:pPr>
              <w:rPr>
                <w:sz w:val="18"/>
                <w:szCs w:val="18"/>
              </w:rPr>
            </w:pPr>
          </w:p>
        </w:tc>
        <w:tc>
          <w:tcPr>
            <w:tcW w:w="2340" w:type="dxa"/>
          </w:tcPr>
          <w:p w14:paraId="01D0F95A" w14:textId="77777777" w:rsidR="00FA33EC" w:rsidRPr="000775B1" w:rsidRDefault="00FA33EC" w:rsidP="00770A07">
            <w:pPr>
              <w:rPr>
                <w:sz w:val="18"/>
                <w:szCs w:val="18"/>
              </w:rPr>
            </w:pPr>
          </w:p>
        </w:tc>
      </w:tr>
    </w:tbl>
    <w:p w14:paraId="514F09CA" w14:textId="6EAA2029" w:rsidR="00435B26" w:rsidRPr="000775B1" w:rsidRDefault="00435B26">
      <w:pPr>
        <w:widowControl/>
        <w:spacing w:line="220" w:lineRule="exact"/>
        <w:ind w:left="1440" w:firstLine="720"/>
        <w:rPr>
          <w:sz w:val="18"/>
          <w:szCs w:val="18"/>
        </w:rPr>
      </w:pPr>
      <w:r w:rsidRPr="000775B1">
        <w:rPr>
          <w:b/>
          <w:sz w:val="18"/>
          <w:szCs w:val="18"/>
        </w:rPr>
        <w:tab/>
      </w:r>
      <w:r w:rsidRPr="000775B1">
        <w:rPr>
          <w:b/>
          <w:sz w:val="18"/>
          <w:szCs w:val="18"/>
        </w:rPr>
        <w:tab/>
      </w:r>
    </w:p>
    <w:p w14:paraId="60376A37" w14:textId="4D185F10" w:rsidR="005444ED" w:rsidRPr="005034EB" w:rsidRDefault="00AE1E83" w:rsidP="00496F36">
      <w:pPr>
        <w:widowControl/>
        <w:spacing w:line="206" w:lineRule="exact"/>
        <w:ind w:left="720" w:hanging="720"/>
        <w:jc w:val="both"/>
        <w:rPr>
          <w:sz w:val="16"/>
          <w:szCs w:val="16"/>
        </w:rPr>
      </w:pPr>
      <w:r w:rsidRPr="005034EB">
        <w:rPr>
          <w:sz w:val="16"/>
          <w:szCs w:val="16"/>
        </w:rPr>
        <w:t>A.</w:t>
      </w:r>
      <w:r w:rsidRPr="005034EB">
        <w:rPr>
          <w:sz w:val="16"/>
          <w:szCs w:val="16"/>
        </w:rPr>
        <w:tab/>
      </w:r>
      <w:r w:rsidR="00EE3546" w:rsidRPr="005034EB">
        <w:rPr>
          <w:sz w:val="16"/>
          <w:szCs w:val="16"/>
        </w:rPr>
        <w:t>County</w:t>
      </w:r>
      <w:r w:rsidR="00183BB7" w:rsidRPr="005034EB">
        <w:rPr>
          <w:sz w:val="16"/>
          <w:szCs w:val="16"/>
        </w:rPr>
        <w:t xml:space="preserve"> acknowledges and agrees that one-half of the </w:t>
      </w:r>
      <w:r w:rsidR="00291E84" w:rsidRPr="005034EB">
        <w:rPr>
          <w:sz w:val="16"/>
          <w:szCs w:val="16"/>
        </w:rPr>
        <w:t xml:space="preserve">estimated charges </w:t>
      </w:r>
      <w:r w:rsidR="00183BB7" w:rsidRPr="005034EB">
        <w:rPr>
          <w:sz w:val="16"/>
          <w:szCs w:val="16"/>
        </w:rPr>
        <w:t xml:space="preserve">shall </w:t>
      </w:r>
      <w:r w:rsidR="00435B26" w:rsidRPr="005034EB">
        <w:rPr>
          <w:sz w:val="16"/>
          <w:szCs w:val="16"/>
        </w:rPr>
        <w:t xml:space="preserve">be paid </w:t>
      </w:r>
      <w:r w:rsidR="00183BB7" w:rsidRPr="005034EB">
        <w:rPr>
          <w:sz w:val="16"/>
          <w:szCs w:val="16"/>
        </w:rPr>
        <w:t xml:space="preserve">at the time this Contract </w:t>
      </w:r>
      <w:r w:rsidR="00435B26" w:rsidRPr="005034EB">
        <w:rPr>
          <w:sz w:val="16"/>
          <w:szCs w:val="16"/>
        </w:rPr>
        <w:t xml:space="preserve">is </w:t>
      </w:r>
      <w:r w:rsidR="009170EA" w:rsidRPr="005034EB">
        <w:rPr>
          <w:sz w:val="16"/>
          <w:szCs w:val="16"/>
        </w:rPr>
        <w:t>signed</w:t>
      </w:r>
      <w:r w:rsidR="00435B26" w:rsidRPr="005034EB">
        <w:rPr>
          <w:sz w:val="16"/>
          <w:szCs w:val="16"/>
        </w:rPr>
        <w:t xml:space="preserve">. </w:t>
      </w:r>
      <w:r w:rsidR="00640486" w:rsidRPr="005034EB">
        <w:rPr>
          <w:sz w:val="16"/>
          <w:szCs w:val="16"/>
        </w:rPr>
        <w:t xml:space="preserve"> </w:t>
      </w:r>
      <w:r w:rsidR="00435B26" w:rsidRPr="005034EB">
        <w:rPr>
          <w:sz w:val="16"/>
          <w:szCs w:val="16"/>
        </w:rPr>
        <w:t xml:space="preserve">The balance </w:t>
      </w:r>
      <w:r w:rsidR="00183BB7" w:rsidRPr="005034EB">
        <w:rPr>
          <w:sz w:val="16"/>
          <w:szCs w:val="16"/>
        </w:rPr>
        <w:t xml:space="preserve">of the </w:t>
      </w:r>
      <w:r w:rsidR="00291E84" w:rsidRPr="005034EB">
        <w:rPr>
          <w:sz w:val="16"/>
          <w:szCs w:val="16"/>
        </w:rPr>
        <w:t xml:space="preserve">estimated charges </w:t>
      </w:r>
      <w:r w:rsidR="009170EA" w:rsidRPr="005034EB">
        <w:rPr>
          <w:sz w:val="16"/>
          <w:szCs w:val="16"/>
        </w:rPr>
        <w:t xml:space="preserve">will </w:t>
      </w:r>
      <w:r w:rsidR="00183BB7" w:rsidRPr="005034EB">
        <w:rPr>
          <w:sz w:val="16"/>
          <w:szCs w:val="16"/>
        </w:rPr>
        <w:t xml:space="preserve">be </w:t>
      </w:r>
      <w:r w:rsidR="00435B26" w:rsidRPr="005034EB">
        <w:rPr>
          <w:sz w:val="16"/>
          <w:szCs w:val="16"/>
        </w:rPr>
        <w:t xml:space="preserve">due </w:t>
      </w:r>
      <w:r w:rsidR="00453107" w:rsidRPr="005034EB">
        <w:rPr>
          <w:sz w:val="16"/>
          <w:szCs w:val="16"/>
        </w:rPr>
        <w:t>30 days</w:t>
      </w:r>
      <w:r w:rsidR="00435B26" w:rsidRPr="005034EB">
        <w:rPr>
          <w:sz w:val="16"/>
          <w:szCs w:val="16"/>
        </w:rPr>
        <w:t xml:space="preserve"> prior to </w:t>
      </w:r>
      <w:r w:rsidR="00183BB7" w:rsidRPr="005034EB">
        <w:rPr>
          <w:sz w:val="16"/>
          <w:szCs w:val="16"/>
        </w:rPr>
        <w:t xml:space="preserve">the </w:t>
      </w:r>
      <w:r w:rsidR="00435B26" w:rsidRPr="005034EB">
        <w:rPr>
          <w:sz w:val="16"/>
          <w:szCs w:val="16"/>
        </w:rPr>
        <w:t xml:space="preserve">scheduled </w:t>
      </w:r>
      <w:r w:rsidR="0054402D" w:rsidRPr="005034EB">
        <w:rPr>
          <w:sz w:val="16"/>
          <w:szCs w:val="16"/>
        </w:rPr>
        <w:t>E</w:t>
      </w:r>
      <w:r w:rsidR="00435B26" w:rsidRPr="005034EB">
        <w:rPr>
          <w:sz w:val="16"/>
          <w:szCs w:val="16"/>
        </w:rPr>
        <w:t>ve</w:t>
      </w:r>
      <w:r w:rsidR="00183BB7" w:rsidRPr="005034EB">
        <w:rPr>
          <w:sz w:val="16"/>
          <w:szCs w:val="16"/>
        </w:rPr>
        <w:t>nt.</w:t>
      </w:r>
      <w:r w:rsidR="0054402D" w:rsidRPr="005034EB">
        <w:rPr>
          <w:sz w:val="16"/>
          <w:szCs w:val="16"/>
        </w:rPr>
        <w:t xml:space="preserve">  If the balance is not paid within the stated timeframe, the County </w:t>
      </w:r>
      <w:r w:rsidR="009170EA" w:rsidRPr="005034EB">
        <w:rPr>
          <w:sz w:val="16"/>
          <w:szCs w:val="16"/>
        </w:rPr>
        <w:t xml:space="preserve">will </w:t>
      </w:r>
      <w:r w:rsidR="0054402D" w:rsidRPr="005034EB">
        <w:rPr>
          <w:sz w:val="16"/>
          <w:szCs w:val="16"/>
        </w:rPr>
        <w:t xml:space="preserve">assume the Licensee has abandoned the Event and the County </w:t>
      </w:r>
      <w:r w:rsidR="009170EA" w:rsidRPr="005034EB">
        <w:rPr>
          <w:sz w:val="16"/>
          <w:szCs w:val="16"/>
        </w:rPr>
        <w:t xml:space="preserve">will </w:t>
      </w:r>
      <w:r w:rsidR="0054402D" w:rsidRPr="005034EB">
        <w:rPr>
          <w:sz w:val="16"/>
          <w:szCs w:val="16"/>
        </w:rPr>
        <w:t xml:space="preserve">retain the portion paid as </w:t>
      </w:r>
      <w:r w:rsidR="00291E84" w:rsidRPr="005034EB">
        <w:rPr>
          <w:sz w:val="16"/>
          <w:szCs w:val="16"/>
        </w:rPr>
        <w:t>l</w:t>
      </w:r>
      <w:r w:rsidR="0054402D" w:rsidRPr="005034EB">
        <w:rPr>
          <w:sz w:val="16"/>
          <w:szCs w:val="16"/>
        </w:rPr>
        <w:t xml:space="preserve">iquidated </w:t>
      </w:r>
      <w:r w:rsidR="00291E84" w:rsidRPr="005034EB">
        <w:rPr>
          <w:sz w:val="16"/>
          <w:szCs w:val="16"/>
        </w:rPr>
        <w:t>d</w:t>
      </w:r>
      <w:r w:rsidR="0054402D" w:rsidRPr="005034EB">
        <w:rPr>
          <w:sz w:val="16"/>
          <w:szCs w:val="16"/>
        </w:rPr>
        <w:t>amages.  The hold</w:t>
      </w:r>
      <w:r w:rsidR="00C15B67" w:rsidRPr="005034EB">
        <w:rPr>
          <w:sz w:val="16"/>
          <w:szCs w:val="16"/>
        </w:rPr>
        <w:t xml:space="preserve"> on the Facility</w:t>
      </w:r>
      <w:r w:rsidR="0054402D" w:rsidRPr="005034EB">
        <w:rPr>
          <w:sz w:val="16"/>
          <w:szCs w:val="16"/>
        </w:rPr>
        <w:t xml:space="preserve"> </w:t>
      </w:r>
      <w:r w:rsidR="009170EA" w:rsidRPr="005034EB">
        <w:rPr>
          <w:sz w:val="16"/>
          <w:szCs w:val="16"/>
        </w:rPr>
        <w:t xml:space="preserve">will then </w:t>
      </w:r>
      <w:r w:rsidR="0054402D" w:rsidRPr="005034EB">
        <w:rPr>
          <w:sz w:val="16"/>
          <w:szCs w:val="16"/>
        </w:rPr>
        <w:t xml:space="preserve">be released and the facility </w:t>
      </w:r>
      <w:r w:rsidR="00C15B67" w:rsidRPr="005034EB">
        <w:rPr>
          <w:sz w:val="16"/>
          <w:szCs w:val="16"/>
        </w:rPr>
        <w:t xml:space="preserve">will be </w:t>
      </w:r>
      <w:r w:rsidR="0054402D" w:rsidRPr="005034EB">
        <w:rPr>
          <w:sz w:val="16"/>
          <w:szCs w:val="16"/>
        </w:rPr>
        <w:t xml:space="preserve">available for </w:t>
      </w:r>
      <w:r w:rsidR="00C15B67" w:rsidRPr="005034EB">
        <w:rPr>
          <w:sz w:val="16"/>
          <w:szCs w:val="16"/>
        </w:rPr>
        <w:t xml:space="preserve">use by </w:t>
      </w:r>
      <w:r w:rsidR="0054402D" w:rsidRPr="005034EB">
        <w:rPr>
          <w:sz w:val="16"/>
          <w:szCs w:val="16"/>
        </w:rPr>
        <w:t>other parties.</w:t>
      </w:r>
      <w:r w:rsidR="00845A34" w:rsidRPr="005034EB">
        <w:rPr>
          <w:sz w:val="16"/>
          <w:szCs w:val="16"/>
        </w:rPr>
        <w:t xml:space="preserve">  The </w:t>
      </w:r>
      <w:r w:rsidR="00291E84" w:rsidRPr="005034EB">
        <w:rPr>
          <w:sz w:val="16"/>
          <w:szCs w:val="16"/>
        </w:rPr>
        <w:t>e</w:t>
      </w:r>
      <w:r w:rsidR="00845A34" w:rsidRPr="005034EB">
        <w:rPr>
          <w:sz w:val="16"/>
          <w:szCs w:val="16"/>
        </w:rPr>
        <w:t xml:space="preserve">stimated </w:t>
      </w:r>
      <w:r w:rsidR="00291E84" w:rsidRPr="005034EB">
        <w:rPr>
          <w:sz w:val="16"/>
          <w:szCs w:val="16"/>
        </w:rPr>
        <w:t>c</w:t>
      </w:r>
      <w:r w:rsidR="00845A34" w:rsidRPr="005034EB">
        <w:rPr>
          <w:sz w:val="16"/>
          <w:szCs w:val="16"/>
        </w:rPr>
        <w:t>harges include a refundable deposit</w:t>
      </w:r>
      <w:r w:rsidR="004059E1" w:rsidRPr="005034EB">
        <w:rPr>
          <w:sz w:val="16"/>
          <w:szCs w:val="16"/>
        </w:rPr>
        <w:t xml:space="preserve"> in the</w:t>
      </w:r>
      <w:r w:rsidR="00845A34" w:rsidRPr="005034EB">
        <w:rPr>
          <w:sz w:val="16"/>
          <w:szCs w:val="16"/>
        </w:rPr>
        <w:t xml:space="preserve"> amount</w:t>
      </w:r>
      <w:r w:rsidR="004059E1" w:rsidRPr="005034EB">
        <w:rPr>
          <w:sz w:val="16"/>
          <w:szCs w:val="16"/>
        </w:rPr>
        <w:t xml:space="preserve"> of $500</w:t>
      </w:r>
      <w:r w:rsidR="00845A34" w:rsidRPr="005034EB">
        <w:rPr>
          <w:sz w:val="16"/>
          <w:szCs w:val="16"/>
        </w:rPr>
        <w:t xml:space="preserve"> which cover</w:t>
      </w:r>
      <w:r w:rsidR="009170EA" w:rsidRPr="005034EB">
        <w:rPr>
          <w:sz w:val="16"/>
          <w:szCs w:val="16"/>
        </w:rPr>
        <w:t>s</w:t>
      </w:r>
      <w:r w:rsidR="00845A34" w:rsidRPr="005034EB">
        <w:rPr>
          <w:sz w:val="16"/>
          <w:szCs w:val="16"/>
        </w:rPr>
        <w:t xml:space="preserve"> unanticipated charges or damages.  If unused, the refundable deposit shall be returned to the Licensee within </w:t>
      </w:r>
      <w:r w:rsidR="009170EA" w:rsidRPr="005034EB">
        <w:rPr>
          <w:sz w:val="16"/>
          <w:szCs w:val="16"/>
        </w:rPr>
        <w:t>20</w:t>
      </w:r>
      <w:r w:rsidR="00845A34" w:rsidRPr="005034EB">
        <w:rPr>
          <w:sz w:val="16"/>
          <w:szCs w:val="16"/>
        </w:rPr>
        <w:t xml:space="preserve"> days of the conclusion of the Event.</w:t>
      </w:r>
      <w:r w:rsidR="00652470" w:rsidRPr="005034EB">
        <w:rPr>
          <w:sz w:val="16"/>
          <w:szCs w:val="16"/>
        </w:rPr>
        <w:t xml:space="preserve"> </w:t>
      </w:r>
      <w:r w:rsidR="00640486" w:rsidRPr="005034EB">
        <w:rPr>
          <w:sz w:val="16"/>
          <w:szCs w:val="16"/>
        </w:rPr>
        <w:t xml:space="preserve"> </w:t>
      </w:r>
      <w:r w:rsidR="00652470" w:rsidRPr="005034EB">
        <w:rPr>
          <w:sz w:val="16"/>
          <w:szCs w:val="16"/>
        </w:rPr>
        <w:t>The refundable deposit amount may be waived by the County if the Licensee has a demonstrated business relationship with the County and is in good standing.  A demonstrated business relationship is one in which a party has (</w:t>
      </w:r>
      <w:r w:rsidR="00B52CDF" w:rsidRPr="005034EB">
        <w:rPr>
          <w:sz w:val="16"/>
          <w:szCs w:val="16"/>
        </w:rPr>
        <w:t>a</w:t>
      </w:r>
      <w:r w:rsidR="00652470" w:rsidRPr="005034EB">
        <w:rPr>
          <w:sz w:val="16"/>
          <w:szCs w:val="16"/>
        </w:rPr>
        <w:t>) rented the Facility in the past on a regular basis, and (</w:t>
      </w:r>
      <w:r w:rsidR="00B52CDF" w:rsidRPr="005034EB">
        <w:rPr>
          <w:sz w:val="16"/>
          <w:szCs w:val="16"/>
        </w:rPr>
        <w:t>b</w:t>
      </w:r>
      <w:r w:rsidR="00652470" w:rsidRPr="005034EB">
        <w:rPr>
          <w:sz w:val="16"/>
          <w:szCs w:val="16"/>
        </w:rPr>
        <w:t>) has timely paid all charges in full, including any post-event assessed damage charges.</w:t>
      </w:r>
    </w:p>
    <w:p w14:paraId="48F2A608" w14:textId="77777777" w:rsidR="00435B26" w:rsidRPr="005034EB" w:rsidRDefault="00435B26" w:rsidP="00E12765">
      <w:pPr>
        <w:pStyle w:val="BodyText2"/>
        <w:spacing w:line="240" w:lineRule="auto"/>
        <w:ind w:left="720" w:hanging="720"/>
        <w:jc w:val="both"/>
        <w:rPr>
          <w:b/>
          <w:color w:val="FF0000"/>
          <w:sz w:val="16"/>
          <w:szCs w:val="16"/>
          <w:u w:val="single"/>
        </w:rPr>
      </w:pPr>
      <w:r w:rsidRPr="005034EB">
        <w:rPr>
          <w:b/>
          <w:color w:val="FF0000"/>
          <w:sz w:val="16"/>
          <w:szCs w:val="16"/>
        </w:rPr>
        <w:tab/>
      </w:r>
      <w:r w:rsidRPr="005034EB">
        <w:rPr>
          <w:b/>
          <w:color w:val="FF0000"/>
          <w:sz w:val="16"/>
          <w:szCs w:val="16"/>
        </w:rPr>
        <w:tab/>
      </w:r>
    </w:p>
    <w:p w14:paraId="1FD869E2" w14:textId="77777777" w:rsidR="005444ED" w:rsidRPr="005034EB" w:rsidRDefault="00496F36" w:rsidP="005444ED">
      <w:pPr>
        <w:ind w:left="720" w:hanging="720"/>
        <w:jc w:val="both"/>
        <w:rPr>
          <w:sz w:val="16"/>
          <w:szCs w:val="16"/>
        </w:rPr>
      </w:pPr>
      <w:r w:rsidRPr="005034EB">
        <w:rPr>
          <w:sz w:val="16"/>
          <w:szCs w:val="16"/>
        </w:rPr>
        <w:t>B</w:t>
      </w:r>
      <w:r w:rsidR="00435B26" w:rsidRPr="005034EB">
        <w:rPr>
          <w:sz w:val="16"/>
          <w:szCs w:val="16"/>
        </w:rPr>
        <w:t xml:space="preserve">. </w:t>
      </w:r>
      <w:r w:rsidR="00E12765" w:rsidRPr="005034EB">
        <w:rPr>
          <w:sz w:val="16"/>
          <w:szCs w:val="16"/>
        </w:rPr>
        <w:tab/>
      </w:r>
      <w:r w:rsidR="0054402D" w:rsidRPr="005034EB">
        <w:rPr>
          <w:sz w:val="16"/>
          <w:szCs w:val="16"/>
        </w:rPr>
        <w:t>This Contract</w:t>
      </w:r>
      <w:r w:rsidR="005444ED" w:rsidRPr="005034EB">
        <w:rPr>
          <w:sz w:val="16"/>
          <w:szCs w:val="16"/>
        </w:rPr>
        <w:t xml:space="preserve"> is intended by the parties to be the fin</w:t>
      </w:r>
      <w:r w:rsidR="0054402D" w:rsidRPr="005034EB">
        <w:rPr>
          <w:sz w:val="16"/>
          <w:szCs w:val="16"/>
        </w:rPr>
        <w:t>al expression of their agreement</w:t>
      </w:r>
      <w:r w:rsidR="00B52CDF" w:rsidRPr="005034EB">
        <w:rPr>
          <w:sz w:val="16"/>
          <w:szCs w:val="16"/>
        </w:rPr>
        <w:t>.  I</w:t>
      </w:r>
      <w:r w:rsidR="005444ED" w:rsidRPr="005034EB">
        <w:rPr>
          <w:sz w:val="16"/>
          <w:szCs w:val="16"/>
        </w:rPr>
        <w:t>t constitutes the full and entire understanding between the parties with respect to the subject hereof</w:t>
      </w:r>
      <w:r w:rsidR="00375ABE" w:rsidRPr="005034EB">
        <w:rPr>
          <w:sz w:val="16"/>
          <w:szCs w:val="16"/>
        </w:rPr>
        <w:t xml:space="preserve">.  </w:t>
      </w:r>
      <w:r w:rsidR="0054402D" w:rsidRPr="005034EB">
        <w:rPr>
          <w:b/>
          <w:sz w:val="16"/>
          <w:szCs w:val="16"/>
          <w:u w:val="single"/>
        </w:rPr>
        <w:t xml:space="preserve">Oral agreements </w:t>
      </w:r>
      <w:r w:rsidR="00375ABE" w:rsidRPr="005034EB">
        <w:rPr>
          <w:b/>
          <w:sz w:val="16"/>
          <w:szCs w:val="16"/>
          <w:u w:val="single"/>
        </w:rPr>
        <w:t xml:space="preserve">are </w:t>
      </w:r>
      <w:r w:rsidR="0054402D" w:rsidRPr="005034EB">
        <w:rPr>
          <w:b/>
          <w:sz w:val="16"/>
          <w:szCs w:val="16"/>
          <w:u w:val="single"/>
        </w:rPr>
        <w:t xml:space="preserve">not </w:t>
      </w:r>
      <w:r w:rsidR="00C15B67" w:rsidRPr="005034EB">
        <w:rPr>
          <w:b/>
          <w:sz w:val="16"/>
          <w:szCs w:val="16"/>
          <w:u w:val="single"/>
        </w:rPr>
        <w:t>enforceable</w:t>
      </w:r>
      <w:r w:rsidR="0054402D" w:rsidRPr="005034EB">
        <w:rPr>
          <w:sz w:val="16"/>
          <w:szCs w:val="16"/>
        </w:rPr>
        <w:t>.</w:t>
      </w:r>
    </w:p>
    <w:p w14:paraId="4C62C8EF" w14:textId="77777777" w:rsidR="005444ED" w:rsidRPr="005034EB" w:rsidRDefault="005444ED" w:rsidP="005444ED">
      <w:pPr>
        <w:ind w:left="720" w:hanging="720"/>
        <w:jc w:val="both"/>
        <w:rPr>
          <w:sz w:val="16"/>
          <w:szCs w:val="16"/>
        </w:rPr>
      </w:pPr>
    </w:p>
    <w:p w14:paraId="04C35DC2" w14:textId="77777777" w:rsidR="005444ED" w:rsidRPr="005034EB" w:rsidRDefault="00496F36" w:rsidP="005444ED">
      <w:pPr>
        <w:ind w:left="720" w:hanging="720"/>
        <w:jc w:val="both"/>
        <w:rPr>
          <w:sz w:val="16"/>
          <w:szCs w:val="16"/>
        </w:rPr>
      </w:pPr>
      <w:r w:rsidRPr="005034EB">
        <w:rPr>
          <w:sz w:val="16"/>
          <w:szCs w:val="16"/>
        </w:rPr>
        <w:t>C</w:t>
      </w:r>
      <w:r w:rsidR="005444ED" w:rsidRPr="005034EB">
        <w:rPr>
          <w:sz w:val="16"/>
          <w:szCs w:val="16"/>
        </w:rPr>
        <w:t>.</w:t>
      </w:r>
      <w:r w:rsidR="005444ED" w:rsidRPr="005034EB">
        <w:rPr>
          <w:sz w:val="16"/>
          <w:szCs w:val="16"/>
        </w:rPr>
        <w:tab/>
      </w:r>
      <w:r w:rsidR="00435B26" w:rsidRPr="005034EB">
        <w:rPr>
          <w:sz w:val="16"/>
          <w:szCs w:val="16"/>
        </w:rPr>
        <w:t>This Contract is not cons</w:t>
      </w:r>
      <w:r w:rsidR="005444ED" w:rsidRPr="005034EB">
        <w:rPr>
          <w:sz w:val="16"/>
          <w:szCs w:val="16"/>
        </w:rPr>
        <w:t xml:space="preserve">idered </w:t>
      </w:r>
      <w:r w:rsidR="00C15B67" w:rsidRPr="005034EB">
        <w:rPr>
          <w:sz w:val="16"/>
          <w:szCs w:val="16"/>
        </w:rPr>
        <w:t xml:space="preserve">effective </w:t>
      </w:r>
      <w:r w:rsidR="005444ED" w:rsidRPr="005034EB">
        <w:rPr>
          <w:sz w:val="16"/>
          <w:szCs w:val="16"/>
        </w:rPr>
        <w:t xml:space="preserve">until the </w:t>
      </w:r>
      <w:r w:rsidR="00EE3546" w:rsidRPr="005034EB">
        <w:rPr>
          <w:sz w:val="16"/>
          <w:szCs w:val="16"/>
        </w:rPr>
        <w:t>County</w:t>
      </w:r>
      <w:r w:rsidR="005444ED" w:rsidRPr="005034EB">
        <w:rPr>
          <w:sz w:val="16"/>
          <w:szCs w:val="16"/>
        </w:rPr>
        <w:t xml:space="preserve"> has </w:t>
      </w:r>
      <w:r w:rsidR="00B74F9D" w:rsidRPr="005034EB">
        <w:rPr>
          <w:sz w:val="16"/>
          <w:szCs w:val="16"/>
        </w:rPr>
        <w:t>signed it and</w:t>
      </w:r>
      <w:r w:rsidR="005444ED" w:rsidRPr="005034EB">
        <w:rPr>
          <w:sz w:val="16"/>
          <w:szCs w:val="16"/>
        </w:rPr>
        <w:t xml:space="preserve"> delivered a fully </w:t>
      </w:r>
      <w:r w:rsidR="00B74F9D" w:rsidRPr="005034EB">
        <w:rPr>
          <w:sz w:val="16"/>
          <w:szCs w:val="16"/>
        </w:rPr>
        <w:t xml:space="preserve">signed </w:t>
      </w:r>
      <w:r w:rsidR="005444ED" w:rsidRPr="005034EB">
        <w:rPr>
          <w:sz w:val="16"/>
          <w:szCs w:val="16"/>
        </w:rPr>
        <w:t xml:space="preserve">copy to the </w:t>
      </w:r>
      <w:r w:rsidR="00EE3546" w:rsidRPr="005034EB">
        <w:rPr>
          <w:sz w:val="16"/>
          <w:szCs w:val="16"/>
        </w:rPr>
        <w:t>Licensee</w:t>
      </w:r>
      <w:r w:rsidR="00435B26" w:rsidRPr="005034EB">
        <w:rPr>
          <w:sz w:val="16"/>
          <w:szCs w:val="16"/>
        </w:rPr>
        <w:t xml:space="preserve">. </w:t>
      </w:r>
      <w:r w:rsidR="00435B26" w:rsidRPr="005034EB">
        <w:rPr>
          <w:b/>
          <w:sz w:val="16"/>
          <w:szCs w:val="16"/>
        </w:rPr>
        <w:t xml:space="preserve">THIS CONTRACT IS VOID IF NOT FULLY </w:t>
      </w:r>
      <w:r w:rsidR="00B74F9D" w:rsidRPr="005034EB">
        <w:rPr>
          <w:b/>
          <w:sz w:val="16"/>
          <w:szCs w:val="16"/>
        </w:rPr>
        <w:t xml:space="preserve">SIGNED </w:t>
      </w:r>
      <w:r w:rsidR="00435B26" w:rsidRPr="005034EB">
        <w:rPr>
          <w:b/>
          <w:sz w:val="16"/>
          <w:szCs w:val="16"/>
        </w:rPr>
        <w:t>AND</w:t>
      </w:r>
      <w:r w:rsidR="00435B26" w:rsidRPr="005034EB">
        <w:rPr>
          <w:sz w:val="16"/>
          <w:szCs w:val="16"/>
        </w:rPr>
        <w:t xml:space="preserve"> </w:t>
      </w:r>
      <w:r w:rsidR="005444ED" w:rsidRPr="005034EB">
        <w:rPr>
          <w:b/>
          <w:sz w:val="16"/>
          <w:szCs w:val="16"/>
        </w:rPr>
        <w:t xml:space="preserve">DELIVERED TO THE </w:t>
      </w:r>
      <w:r w:rsidR="00EE3546" w:rsidRPr="005034EB">
        <w:rPr>
          <w:b/>
          <w:sz w:val="16"/>
          <w:szCs w:val="16"/>
        </w:rPr>
        <w:t>LICENSEE</w:t>
      </w:r>
      <w:r w:rsidR="005444ED" w:rsidRPr="005034EB">
        <w:rPr>
          <w:b/>
          <w:sz w:val="16"/>
          <w:szCs w:val="16"/>
        </w:rPr>
        <w:t xml:space="preserve"> BY: </w:t>
      </w:r>
      <w:r w:rsidR="005444ED" w:rsidRPr="005034EB">
        <w:rPr>
          <w:sz w:val="16"/>
          <w:szCs w:val="16"/>
        </w:rPr>
        <w:t>_________________________.</w:t>
      </w:r>
    </w:p>
    <w:p w14:paraId="55F0824A" w14:textId="77777777" w:rsidR="00BB5243" w:rsidRPr="005034EB" w:rsidRDefault="00BB5243" w:rsidP="005444ED">
      <w:pPr>
        <w:ind w:left="720" w:hanging="720"/>
        <w:jc w:val="both"/>
        <w:rPr>
          <w:sz w:val="16"/>
          <w:szCs w:val="16"/>
        </w:rPr>
      </w:pPr>
    </w:p>
    <w:p w14:paraId="06C32E2C" w14:textId="77777777" w:rsidR="00435B26" w:rsidRPr="005034EB" w:rsidRDefault="00496F36" w:rsidP="005444ED">
      <w:pPr>
        <w:ind w:left="720" w:hanging="720"/>
        <w:jc w:val="both"/>
        <w:rPr>
          <w:sz w:val="16"/>
          <w:szCs w:val="16"/>
          <w:u w:val="single"/>
        </w:rPr>
      </w:pPr>
      <w:r w:rsidRPr="005034EB">
        <w:rPr>
          <w:sz w:val="16"/>
          <w:szCs w:val="16"/>
        </w:rPr>
        <w:t>D</w:t>
      </w:r>
      <w:r w:rsidR="00435B26" w:rsidRPr="005034EB">
        <w:rPr>
          <w:sz w:val="16"/>
          <w:szCs w:val="16"/>
        </w:rPr>
        <w:t xml:space="preserve">. </w:t>
      </w:r>
      <w:r w:rsidR="00D41559" w:rsidRPr="005034EB">
        <w:rPr>
          <w:sz w:val="16"/>
          <w:szCs w:val="16"/>
        </w:rPr>
        <w:tab/>
      </w:r>
      <w:r w:rsidR="00435B26" w:rsidRPr="005034EB">
        <w:rPr>
          <w:sz w:val="16"/>
          <w:szCs w:val="16"/>
        </w:rPr>
        <w:t xml:space="preserve">All payments </w:t>
      </w:r>
      <w:r w:rsidR="004A7474" w:rsidRPr="005034EB">
        <w:rPr>
          <w:sz w:val="16"/>
          <w:szCs w:val="16"/>
        </w:rPr>
        <w:t>shall</w:t>
      </w:r>
      <w:r w:rsidR="00435B26" w:rsidRPr="005034EB">
        <w:rPr>
          <w:sz w:val="16"/>
          <w:szCs w:val="16"/>
        </w:rPr>
        <w:t xml:space="preserve"> be </w:t>
      </w:r>
      <w:r w:rsidR="004A7474" w:rsidRPr="005034EB">
        <w:rPr>
          <w:sz w:val="16"/>
          <w:szCs w:val="16"/>
        </w:rPr>
        <w:t xml:space="preserve">made </w:t>
      </w:r>
      <w:r w:rsidR="00435B26" w:rsidRPr="005034EB">
        <w:rPr>
          <w:sz w:val="16"/>
          <w:szCs w:val="16"/>
        </w:rPr>
        <w:t xml:space="preserve">by cash or check unless </w:t>
      </w:r>
      <w:r w:rsidR="00F549D4" w:rsidRPr="005034EB">
        <w:rPr>
          <w:sz w:val="16"/>
          <w:szCs w:val="16"/>
        </w:rPr>
        <w:t xml:space="preserve">payment by credit card </w:t>
      </w:r>
      <w:r w:rsidR="00435B26" w:rsidRPr="005034EB">
        <w:rPr>
          <w:sz w:val="16"/>
          <w:szCs w:val="16"/>
        </w:rPr>
        <w:t xml:space="preserve">has been </w:t>
      </w:r>
      <w:r w:rsidR="00F549D4" w:rsidRPr="005034EB">
        <w:rPr>
          <w:sz w:val="16"/>
          <w:szCs w:val="16"/>
        </w:rPr>
        <w:t>pre-</w:t>
      </w:r>
      <w:r w:rsidR="00435B26" w:rsidRPr="005034EB">
        <w:rPr>
          <w:sz w:val="16"/>
          <w:szCs w:val="16"/>
        </w:rPr>
        <w:t>approved in writing by the</w:t>
      </w:r>
      <w:r w:rsidR="004A7474" w:rsidRPr="005034EB">
        <w:rPr>
          <w:sz w:val="16"/>
          <w:szCs w:val="16"/>
        </w:rPr>
        <w:t xml:space="preserve"> </w:t>
      </w:r>
      <w:r w:rsidR="00EE3546" w:rsidRPr="005034EB">
        <w:rPr>
          <w:sz w:val="16"/>
          <w:szCs w:val="16"/>
        </w:rPr>
        <w:t>County</w:t>
      </w:r>
      <w:r w:rsidR="00435B26" w:rsidRPr="005034EB">
        <w:rPr>
          <w:sz w:val="16"/>
          <w:szCs w:val="16"/>
        </w:rPr>
        <w:t xml:space="preserve">. </w:t>
      </w:r>
    </w:p>
    <w:p w14:paraId="08CF06EF" w14:textId="77777777" w:rsidR="00435B26" w:rsidRPr="005034EB" w:rsidRDefault="00496F36" w:rsidP="00D41559">
      <w:pPr>
        <w:pStyle w:val="BodyText2"/>
        <w:spacing w:before="124" w:line="216" w:lineRule="exact"/>
        <w:ind w:left="720" w:hanging="720"/>
        <w:jc w:val="both"/>
        <w:rPr>
          <w:sz w:val="16"/>
          <w:szCs w:val="16"/>
        </w:rPr>
      </w:pPr>
      <w:r w:rsidRPr="005034EB">
        <w:rPr>
          <w:sz w:val="16"/>
          <w:szCs w:val="16"/>
        </w:rPr>
        <w:t>E</w:t>
      </w:r>
      <w:r w:rsidR="00435B26" w:rsidRPr="005034EB">
        <w:rPr>
          <w:sz w:val="16"/>
          <w:szCs w:val="16"/>
        </w:rPr>
        <w:t xml:space="preserve">. </w:t>
      </w:r>
      <w:r w:rsidR="00D41559" w:rsidRPr="005034EB">
        <w:rPr>
          <w:sz w:val="16"/>
          <w:szCs w:val="16"/>
        </w:rPr>
        <w:tab/>
      </w:r>
      <w:r w:rsidR="00435B26" w:rsidRPr="005034EB">
        <w:rPr>
          <w:sz w:val="16"/>
          <w:szCs w:val="16"/>
        </w:rPr>
        <w:t xml:space="preserve">This Contract </w:t>
      </w:r>
      <w:r w:rsidR="00B74F9D" w:rsidRPr="005034EB">
        <w:rPr>
          <w:sz w:val="16"/>
          <w:szCs w:val="16"/>
        </w:rPr>
        <w:t>is s</w:t>
      </w:r>
      <w:r w:rsidR="00435B26" w:rsidRPr="005034EB">
        <w:rPr>
          <w:sz w:val="16"/>
          <w:szCs w:val="16"/>
        </w:rPr>
        <w:t xml:space="preserve">ubject to the statement of policies and regulations for the </w:t>
      </w:r>
      <w:r w:rsidR="00B74F9D" w:rsidRPr="005034EB">
        <w:rPr>
          <w:sz w:val="16"/>
          <w:szCs w:val="16"/>
        </w:rPr>
        <w:t>Fairgrounds</w:t>
      </w:r>
      <w:r w:rsidR="008F38A1" w:rsidRPr="005034EB">
        <w:rPr>
          <w:sz w:val="16"/>
          <w:szCs w:val="16"/>
        </w:rPr>
        <w:t xml:space="preserve">, which is incorporated herein by </w:t>
      </w:r>
      <w:proofErr w:type="gramStart"/>
      <w:r w:rsidR="008F38A1" w:rsidRPr="005034EB">
        <w:rPr>
          <w:sz w:val="16"/>
          <w:szCs w:val="16"/>
        </w:rPr>
        <w:t>reference</w:t>
      </w:r>
      <w:proofErr w:type="gramEnd"/>
      <w:r w:rsidR="008F38A1" w:rsidRPr="005034EB">
        <w:rPr>
          <w:sz w:val="16"/>
          <w:szCs w:val="16"/>
        </w:rPr>
        <w:t xml:space="preserve"> and which becomes a material part of this </w:t>
      </w:r>
      <w:r w:rsidR="00C14C9D" w:rsidRPr="005034EB">
        <w:rPr>
          <w:sz w:val="16"/>
          <w:szCs w:val="16"/>
        </w:rPr>
        <w:t>Contract</w:t>
      </w:r>
      <w:r w:rsidR="009F4CAA" w:rsidRPr="005034EB">
        <w:rPr>
          <w:sz w:val="16"/>
          <w:szCs w:val="16"/>
        </w:rPr>
        <w:t xml:space="preserve">.  </w:t>
      </w:r>
      <w:r w:rsidR="00435B26" w:rsidRPr="005034EB">
        <w:rPr>
          <w:sz w:val="16"/>
          <w:szCs w:val="16"/>
        </w:rPr>
        <w:t xml:space="preserve">The County </w:t>
      </w:r>
      <w:r w:rsidR="009F4CAA" w:rsidRPr="005034EB">
        <w:rPr>
          <w:sz w:val="16"/>
          <w:szCs w:val="16"/>
        </w:rPr>
        <w:t xml:space="preserve">reserves the right to </w:t>
      </w:r>
      <w:r w:rsidR="00435B26" w:rsidRPr="005034EB">
        <w:rPr>
          <w:sz w:val="16"/>
          <w:szCs w:val="16"/>
        </w:rPr>
        <w:t xml:space="preserve">change </w:t>
      </w:r>
      <w:r w:rsidR="009F4CAA" w:rsidRPr="005034EB">
        <w:rPr>
          <w:sz w:val="16"/>
          <w:szCs w:val="16"/>
        </w:rPr>
        <w:t>or modify its policies</w:t>
      </w:r>
      <w:r w:rsidR="00435B26" w:rsidRPr="005034EB">
        <w:rPr>
          <w:sz w:val="16"/>
          <w:szCs w:val="16"/>
        </w:rPr>
        <w:t xml:space="preserve"> and regulations at any time.</w:t>
      </w:r>
      <w:r w:rsidR="009F4CAA" w:rsidRPr="005034EB">
        <w:rPr>
          <w:sz w:val="16"/>
          <w:szCs w:val="16"/>
        </w:rPr>
        <w:t xml:space="preserve">  If changed or modified, the Licensee shall be provided a copy of the revisions, and such revisions shall be incorporated herein by reference and become a material part hereof.</w:t>
      </w:r>
      <w:r w:rsidR="00435B26" w:rsidRPr="005034EB">
        <w:rPr>
          <w:sz w:val="16"/>
          <w:szCs w:val="16"/>
        </w:rPr>
        <w:t xml:space="preserve"> </w:t>
      </w:r>
      <w:r w:rsidR="00640486" w:rsidRPr="005034EB">
        <w:rPr>
          <w:sz w:val="16"/>
          <w:szCs w:val="16"/>
        </w:rPr>
        <w:t xml:space="preserve"> </w:t>
      </w:r>
      <w:r w:rsidR="004A7474" w:rsidRPr="005034EB">
        <w:rPr>
          <w:sz w:val="16"/>
          <w:szCs w:val="16"/>
        </w:rPr>
        <w:t xml:space="preserve">By </w:t>
      </w:r>
      <w:r w:rsidR="00B74F9D" w:rsidRPr="005034EB">
        <w:rPr>
          <w:sz w:val="16"/>
          <w:szCs w:val="16"/>
        </w:rPr>
        <w:t xml:space="preserve">signing </w:t>
      </w:r>
      <w:r w:rsidR="00435B26" w:rsidRPr="005034EB">
        <w:rPr>
          <w:sz w:val="16"/>
          <w:szCs w:val="16"/>
        </w:rPr>
        <w:t>this Contract</w:t>
      </w:r>
      <w:r w:rsidR="004A7474" w:rsidRPr="005034EB">
        <w:rPr>
          <w:sz w:val="16"/>
          <w:szCs w:val="16"/>
        </w:rPr>
        <w:t xml:space="preserve">, </w:t>
      </w:r>
      <w:r w:rsidR="00EE3546" w:rsidRPr="005034EB">
        <w:rPr>
          <w:sz w:val="16"/>
          <w:szCs w:val="16"/>
        </w:rPr>
        <w:t>Licensee</w:t>
      </w:r>
      <w:r w:rsidR="00435B26" w:rsidRPr="005034EB">
        <w:rPr>
          <w:sz w:val="16"/>
          <w:szCs w:val="16"/>
        </w:rPr>
        <w:t xml:space="preserve"> acknowledges receipt of the </w:t>
      </w:r>
      <w:r w:rsidR="009F4CAA" w:rsidRPr="005034EB">
        <w:rPr>
          <w:sz w:val="16"/>
          <w:szCs w:val="16"/>
        </w:rPr>
        <w:t xml:space="preserve">current </w:t>
      </w:r>
      <w:r w:rsidR="00435B26" w:rsidRPr="005034EB">
        <w:rPr>
          <w:sz w:val="16"/>
          <w:szCs w:val="16"/>
        </w:rPr>
        <w:t xml:space="preserve">statement of policies and regulations for the </w:t>
      </w:r>
      <w:r w:rsidR="00B74F9D" w:rsidRPr="005034EB">
        <w:rPr>
          <w:sz w:val="16"/>
          <w:szCs w:val="16"/>
        </w:rPr>
        <w:t>Fairgrounds</w:t>
      </w:r>
      <w:r w:rsidR="00435B26" w:rsidRPr="005034EB">
        <w:rPr>
          <w:sz w:val="16"/>
          <w:szCs w:val="16"/>
        </w:rPr>
        <w:t xml:space="preserve">. </w:t>
      </w:r>
    </w:p>
    <w:p w14:paraId="0949B41A" w14:textId="77777777" w:rsidR="00113FB0" w:rsidRPr="005034EB" w:rsidRDefault="00113FB0" w:rsidP="000450B8">
      <w:pPr>
        <w:ind w:left="720" w:hanging="720"/>
        <w:jc w:val="both"/>
        <w:rPr>
          <w:sz w:val="16"/>
          <w:szCs w:val="16"/>
        </w:rPr>
      </w:pPr>
    </w:p>
    <w:p w14:paraId="6B8F028A" w14:textId="77777777" w:rsidR="00435B26" w:rsidRPr="005034EB" w:rsidRDefault="00496F36" w:rsidP="000450B8">
      <w:pPr>
        <w:ind w:left="720" w:hanging="720"/>
        <w:jc w:val="both"/>
        <w:rPr>
          <w:sz w:val="16"/>
          <w:szCs w:val="16"/>
        </w:rPr>
      </w:pPr>
      <w:r w:rsidRPr="005034EB">
        <w:rPr>
          <w:sz w:val="16"/>
          <w:szCs w:val="16"/>
        </w:rPr>
        <w:t>F</w:t>
      </w:r>
      <w:r w:rsidR="00435B26" w:rsidRPr="005034EB">
        <w:rPr>
          <w:sz w:val="16"/>
          <w:szCs w:val="16"/>
        </w:rPr>
        <w:t xml:space="preserve">. </w:t>
      </w:r>
      <w:r w:rsidR="00D41559" w:rsidRPr="005034EB">
        <w:rPr>
          <w:sz w:val="16"/>
          <w:szCs w:val="16"/>
        </w:rPr>
        <w:tab/>
      </w:r>
      <w:r w:rsidR="00435B26" w:rsidRPr="005034EB">
        <w:rPr>
          <w:sz w:val="16"/>
          <w:szCs w:val="16"/>
        </w:rPr>
        <w:t xml:space="preserve">All sums due and owing to the </w:t>
      </w:r>
      <w:r w:rsidR="00EE3546" w:rsidRPr="005034EB">
        <w:rPr>
          <w:sz w:val="16"/>
          <w:szCs w:val="16"/>
        </w:rPr>
        <w:t>County</w:t>
      </w:r>
      <w:r w:rsidR="004A7474" w:rsidRPr="005034EB">
        <w:rPr>
          <w:sz w:val="16"/>
          <w:szCs w:val="16"/>
        </w:rPr>
        <w:t xml:space="preserve"> </w:t>
      </w:r>
      <w:r w:rsidR="00435B26" w:rsidRPr="005034EB">
        <w:rPr>
          <w:sz w:val="16"/>
          <w:szCs w:val="16"/>
        </w:rPr>
        <w:t>under this Contract</w:t>
      </w:r>
      <w:r w:rsidR="004A7474" w:rsidRPr="005034EB">
        <w:rPr>
          <w:sz w:val="16"/>
          <w:szCs w:val="16"/>
        </w:rPr>
        <w:t>,</w:t>
      </w:r>
      <w:r w:rsidR="00435B26" w:rsidRPr="005034EB">
        <w:rPr>
          <w:sz w:val="16"/>
          <w:szCs w:val="16"/>
        </w:rPr>
        <w:t xml:space="preserve"> or any addendum thereto</w:t>
      </w:r>
      <w:r w:rsidR="004A7474" w:rsidRPr="005034EB">
        <w:rPr>
          <w:sz w:val="16"/>
          <w:szCs w:val="16"/>
        </w:rPr>
        <w:t>,</w:t>
      </w:r>
      <w:r w:rsidR="00435B26" w:rsidRPr="005034EB">
        <w:rPr>
          <w:sz w:val="16"/>
          <w:szCs w:val="16"/>
        </w:rPr>
        <w:t xml:space="preserve"> shall bear interest at the rate </w:t>
      </w:r>
      <w:r w:rsidR="00B53F84" w:rsidRPr="005034EB">
        <w:rPr>
          <w:sz w:val="16"/>
          <w:szCs w:val="16"/>
        </w:rPr>
        <w:t>established under Section 55.03, Florida Statutes</w:t>
      </w:r>
      <w:r w:rsidR="00234377">
        <w:rPr>
          <w:sz w:val="16"/>
          <w:szCs w:val="16"/>
        </w:rPr>
        <w:t xml:space="preserve">, </w:t>
      </w:r>
      <w:r w:rsidR="00F169E7" w:rsidRPr="005034EB">
        <w:rPr>
          <w:sz w:val="16"/>
          <w:szCs w:val="16"/>
        </w:rPr>
        <w:t xml:space="preserve">that is in effect at the time of default, </w:t>
      </w:r>
      <w:r w:rsidR="00435B26" w:rsidRPr="005034EB">
        <w:rPr>
          <w:sz w:val="16"/>
          <w:szCs w:val="16"/>
        </w:rPr>
        <w:t xml:space="preserve">until date of payment.  </w:t>
      </w:r>
      <w:r w:rsidR="000450B8" w:rsidRPr="005034EB">
        <w:rPr>
          <w:sz w:val="16"/>
          <w:szCs w:val="16"/>
        </w:rPr>
        <w:t xml:space="preserve">The current rate of interest can be found at </w:t>
      </w:r>
      <w:r w:rsidR="00375ABE" w:rsidRPr="005034EB">
        <w:rPr>
          <w:sz w:val="16"/>
          <w:szCs w:val="16"/>
        </w:rPr>
        <w:t>http://www.myfloridacfo.com/Division/AA/Vendors/default.htm</w:t>
      </w:r>
      <w:r w:rsidR="000450B8" w:rsidRPr="005034EB">
        <w:rPr>
          <w:sz w:val="16"/>
          <w:szCs w:val="16"/>
        </w:rPr>
        <w:t>.</w:t>
      </w:r>
    </w:p>
    <w:p w14:paraId="686151B4" w14:textId="77777777" w:rsidR="00435B26" w:rsidRPr="005034EB" w:rsidRDefault="00496F36" w:rsidP="00D41559">
      <w:pPr>
        <w:pStyle w:val="BodyText2"/>
        <w:spacing w:before="124" w:line="240" w:lineRule="auto"/>
        <w:ind w:left="720" w:hanging="720"/>
        <w:jc w:val="both"/>
        <w:rPr>
          <w:sz w:val="16"/>
          <w:szCs w:val="16"/>
        </w:rPr>
      </w:pPr>
      <w:r w:rsidRPr="005034EB">
        <w:rPr>
          <w:sz w:val="16"/>
          <w:szCs w:val="16"/>
        </w:rPr>
        <w:t>G</w:t>
      </w:r>
      <w:r w:rsidR="00435B26" w:rsidRPr="005034EB">
        <w:rPr>
          <w:sz w:val="16"/>
          <w:szCs w:val="16"/>
        </w:rPr>
        <w:t xml:space="preserve">. </w:t>
      </w:r>
      <w:r w:rsidR="00D41559" w:rsidRPr="005034EB">
        <w:rPr>
          <w:sz w:val="16"/>
          <w:szCs w:val="16"/>
        </w:rPr>
        <w:tab/>
      </w:r>
      <w:r w:rsidR="00113FB0" w:rsidRPr="005034EB">
        <w:rPr>
          <w:sz w:val="16"/>
          <w:szCs w:val="16"/>
        </w:rPr>
        <w:t xml:space="preserve">The County reserves the right to terminate this Contract if the Licensee defaults under a previous Contract for use of the </w:t>
      </w:r>
      <w:r w:rsidR="00B74F9D" w:rsidRPr="005034EB">
        <w:rPr>
          <w:sz w:val="16"/>
          <w:szCs w:val="16"/>
        </w:rPr>
        <w:t xml:space="preserve">Fairgrounds </w:t>
      </w:r>
      <w:r w:rsidR="00113FB0" w:rsidRPr="005034EB">
        <w:rPr>
          <w:sz w:val="16"/>
          <w:szCs w:val="16"/>
        </w:rPr>
        <w:t xml:space="preserve">facility.  If the County exercises this option, the Licensee shall be given </w:t>
      </w:r>
      <w:r w:rsidR="007515D0" w:rsidRPr="005034EB">
        <w:rPr>
          <w:sz w:val="16"/>
          <w:szCs w:val="16"/>
        </w:rPr>
        <w:t>five days written notice of termination.  If Licensee remits payments of all outstanding amounts due and owing within the five</w:t>
      </w:r>
      <w:r w:rsidR="00B74F9D" w:rsidRPr="005034EB">
        <w:rPr>
          <w:sz w:val="16"/>
          <w:szCs w:val="16"/>
        </w:rPr>
        <w:t>-</w:t>
      </w:r>
      <w:r w:rsidR="007515D0" w:rsidRPr="005034EB">
        <w:rPr>
          <w:sz w:val="16"/>
          <w:szCs w:val="16"/>
        </w:rPr>
        <w:t>day notice period, the County shall reinstate this Contract.</w:t>
      </w:r>
    </w:p>
    <w:p w14:paraId="7888640B" w14:textId="77777777" w:rsidR="00435B26" w:rsidRPr="005034EB" w:rsidRDefault="00496F36" w:rsidP="00D41559">
      <w:pPr>
        <w:pStyle w:val="BodyText2"/>
        <w:spacing w:before="124" w:line="216" w:lineRule="exact"/>
        <w:ind w:left="720" w:hanging="720"/>
        <w:jc w:val="both"/>
        <w:rPr>
          <w:sz w:val="16"/>
          <w:szCs w:val="16"/>
        </w:rPr>
      </w:pPr>
      <w:r w:rsidRPr="005034EB">
        <w:rPr>
          <w:sz w:val="16"/>
          <w:szCs w:val="16"/>
        </w:rPr>
        <w:t>H</w:t>
      </w:r>
      <w:r w:rsidR="00435B26" w:rsidRPr="005034EB">
        <w:rPr>
          <w:sz w:val="16"/>
          <w:szCs w:val="16"/>
        </w:rPr>
        <w:t xml:space="preserve">. </w:t>
      </w:r>
      <w:r w:rsidR="00D41559" w:rsidRPr="005034EB">
        <w:rPr>
          <w:sz w:val="16"/>
          <w:szCs w:val="16"/>
        </w:rPr>
        <w:tab/>
      </w:r>
      <w:r w:rsidR="00435B26" w:rsidRPr="005034EB">
        <w:rPr>
          <w:sz w:val="16"/>
          <w:szCs w:val="16"/>
        </w:rPr>
        <w:t xml:space="preserve">The </w:t>
      </w:r>
      <w:r w:rsidR="00EE3546" w:rsidRPr="005034EB">
        <w:rPr>
          <w:sz w:val="16"/>
          <w:szCs w:val="16"/>
        </w:rPr>
        <w:t>Licensee</w:t>
      </w:r>
      <w:r w:rsidR="00435B26" w:rsidRPr="005034EB">
        <w:rPr>
          <w:sz w:val="16"/>
          <w:szCs w:val="16"/>
        </w:rPr>
        <w:t xml:space="preserve"> shall be responsible for filing </w:t>
      </w:r>
      <w:r w:rsidR="000A48E1" w:rsidRPr="005034EB">
        <w:rPr>
          <w:sz w:val="16"/>
          <w:szCs w:val="16"/>
        </w:rPr>
        <w:t xml:space="preserve">any required </w:t>
      </w:r>
      <w:r w:rsidR="00435B26" w:rsidRPr="005034EB">
        <w:rPr>
          <w:sz w:val="16"/>
          <w:szCs w:val="16"/>
        </w:rPr>
        <w:t>federal, state</w:t>
      </w:r>
      <w:r w:rsidR="001B751A">
        <w:rPr>
          <w:sz w:val="16"/>
          <w:szCs w:val="16"/>
        </w:rPr>
        <w:t>,</w:t>
      </w:r>
      <w:r w:rsidR="00435B26" w:rsidRPr="005034EB">
        <w:rPr>
          <w:sz w:val="16"/>
          <w:szCs w:val="16"/>
        </w:rPr>
        <w:t xml:space="preserve"> and</w:t>
      </w:r>
      <w:r w:rsidR="00B74F9D" w:rsidRPr="005034EB">
        <w:rPr>
          <w:sz w:val="16"/>
          <w:szCs w:val="16"/>
        </w:rPr>
        <w:t xml:space="preserve"> </w:t>
      </w:r>
      <w:r w:rsidR="00435B26" w:rsidRPr="005034EB">
        <w:rPr>
          <w:sz w:val="16"/>
          <w:szCs w:val="16"/>
        </w:rPr>
        <w:t>local tax returns</w:t>
      </w:r>
      <w:r w:rsidR="000A48E1" w:rsidRPr="005034EB">
        <w:rPr>
          <w:sz w:val="16"/>
          <w:szCs w:val="16"/>
        </w:rPr>
        <w:t>,</w:t>
      </w:r>
      <w:r w:rsidR="00435B26" w:rsidRPr="005034EB">
        <w:rPr>
          <w:sz w:val="16"/>
          <w:szCs w:val="16"/>
        </w:rPr>
        <w:t xml:space="preserve"> and </w:t>
      </w:r>
      <w:r w:rsidR="00974A20" w:rsidRPr="005034EB">
        <w:rPr>
          <w:sz w:val="16"/>
          <w:szCs w:val="16"/>
        </w:rPr>
        <w:t xml:space="preserve">for the </w:t>
      </w:r>
      <w:r w:rsidR="00435B26" w:rsidRPr="005034EB">
        <w:rPr>
          <w:sz w:val="16"/>
          <w:szCs w:val="16"/>
        </w:rPr>
        <w:t>payment of all taxes due</w:t>
      </w:r>
      <w:r w:rsidR="00974A20" w:rsidRPr="005034EB">
        <w:rPr>
          <w:sz w:val="16"/>
          <w:szCs w:val="16"/>
        </w:rPr>
        <w:t>, if any</w:t>
      </w:r>
      <w:r w:rsidR="009E7E5C" w:rsidRPr="005034EB">
        <w:rPr>
          <w:sz w:val="16"/>
          <w:szCs w:val="16"/>
        </w:rPr>
        <w:t>, resulting from the Licensee conducting the Event</w:t>
      </w:r>
      <w:r w:rsidR="00435B26" w:rsidRPr="005034EB">
        <w:rPr>
          <w:sz w:val="16"/>
          <w:szCs w:val="16"/>
        </w:rPr>
        <w:t xml:space="preserve">. </w:t>
      </w:r>
      <w:r w:rsidR="00DC10A9" w:rsidRPr="005034EB">
        <w:rPr>
          <w:sz w:val="16"/>
          <w:szCs w:val="16"/>
        </w:rPr>
        <w:t xml:space="preserve"> </w:t>
      </w:r>
      <w:r w:rsidR="00435B26" w:rsidRPr="005034EB">
        <w:rPr>
          <w:sz w:val="16"/>
          <w:szCs w:val="16"/>
        </w:rPr>
        <w:t xml:space="preserve">If </w:t>
      </w:r>
      <w:r w:rsidR="00EE3546" w:rsidRPr="005034EB">
        <w:rPr>
          <w:sz w:val="16"/>
          <w:szCs w:val="16"/>
        </w:rPr>
        <w:t>Licensee</w:t>
      </w:r>
      <w:r w:rsidR="00435B26" w:rsidRPr="005034EB">
        <w:rPr>
          <w:sz w:val="16"/>
          <w:szCs w:val="16"/>
        </w:rPr>
        <w:t xml:space="preserve"> desires tax exemption</w:t>
      </w:r>
      <w:r w:rsidR="00974A20" w:rsidRPr="005034EB">
        <w:rPr>
          <w:sz w:val="16"/>
          <w:szCs w:val="16"/>
        </w:rPr>
        <w:t xml:space="preserve"> status</w:t>
      </w:r>
      <w:r w:rsidR="00435B26" w:rsidRPr="005034EB">
        <w:rPr>
          <w:sz w:val="16"/>
          <w:szCs w:val="16"/>
        </w:rPr>
        <w:t>, proof of tax exemption including tax</w:t>
      </w:r>
      <w:r w:rsidR="00974A20" w:rsidRPr="005034EB">
        <w:rPr>
          <w:sz w:val="16"/>
          <w:szCs w:val="16"/>
        </w:rPr>
        <w:t xml:space="preserve"> identification</w:t>
      </w:r>
      <w:r w:rsidR="00435B26" w:rsidRPr="005034EB">
        <w:rPr>
          <w:sz w:val="16"/>
          <w:szCs w:val="16"/>
        </w:rPr>
        <w:t xml:space="preserve"> number </w:t>
      </w:r>
      <w:r w:rsidR="00974A20" w:rsidRPr="005034EB">
        <w:rPr>
          <w:sz w:val="16"/>
          <w:szCs w:val="16"/>
        </w:rPr>
        <w:t>shall</w:t>
      </w:r>
      <w:r w:rsidR="00435B26" w:rsidRPr="005034EB">
        <w:rPr>
          <w:sz w:val="16"/>
          <w:szCs w:val="16"/>
        </w:rPr>
        <w:t xml:space="preserve"> be furnished at the time of execution of this Contract.  </w:t>
      </w:r>
      <w:r w:rsidR="008804A4" w:rsidRPr="005034EB">
        <w:rPr>
          <w:sz w:val="16"/>
          <w:szCs w:val="16"/>
        </w:rPr>
        <w:t>When applicable, the County</w:t>
      </w:r>
      <w:r w:rsidR="00435B26" w:rsidRPr="005034EB">
        <w:rPr>
          <w:sz w:val="16"/>
          <w:szCs w:val="16"/>
        </w:rPr>
        <w:t xml:space="preserve"> has the </w:t>
      </w:r>
      <w:r w:rsidR="008804A4" w:rsidRPr="005034EB">
        <w:rPr>
          <w:sz w:val="16"/>
          <w:szCs w:val="16"/>
        </w:rPr>
        <w:t>authority to collect and pay any required</w:t>
      </w:r>
      <w:r w:rsidR="00435B26" w:rsidRPr="005034EB">
        <w:rPr>
          <w:sz w:val="16"/>
          <w:szCs w:val="16"/>
        </w:rPr>
        <w:t xml:space="preserve"> taxes if </w:t>
      </w:r>
      <w:r w:rsidR="008804A4" w:rsidRPr="005034EB">
        <w:rPr>
          <w:sz w:val="16"/>
          <w:szCs w:val="16"/>
        </w:rPr>
        <w:t>it is deemed to be in the best interests of the C</w:t>
      </w:r>
      <w:r w:rsidR="00435B26" w:rsidRPr="005034EB">
        <w:rPr>
          <w:sz w:val="16"/>
          <w:szCs w:val="16"/>
        </w:rPr>
        <w:t xml:space="preserve">ounty. </w:t>
      </w:r>
    </w:p>
    <w:p w14:paraId="2372EB4A" w14:textId="77777777" w:rsidR="00435B26" w:rsidRPr="005034EB" w:rsidRDefault="00435B26" w:rsidP="00D41559">
      <w:pPr>
        <w:pStyle w:val="BodyText2"/>
        <w:spacing w:line="240" w:lineRule="auto"/>
        <w:ind w:left="720" w:hanging="720"/>
        <w:jc w:val="both"/>
        <w:rPr>
          <w:sz w:val="16"/>
          <w:szCs w:val="16"/>
        </w:rPr>
      </w:pPr>
    </w:p>
    <w:p w14:paraId="0AB941F0" w14:textId="77777777" w:rsidR="00435B26" w:rsidRPr="005034EB" w:rsidRDefault="00496F36" w:rsidP="00D41559">
      <w:pPr>
        <w:pStyle w:val="BodyText2"/>
        <w:spacing w:line="240" w:lineRule="auto"/>
        <w:ind w:left="720" w:hanging="720"/>
        <w:jc w:val="both"/>
        <w:rPr>
          <w:sz w:val="16"/>
          <w:szCs w:val="16"/>
        </w:rPr>
      </w:pPr>
      <w:r w:rsidRPr="005034EB">
        <w:rPr>
          <w:sz w:val="16"/>
          <w:szCs w:val="16"/>
        </w:rPr>
        <w:t>I</w:t>
      </w:r>
      <w:r w:rsidR="00435B26" w:rsidRPr="005034EB">
        <w:rPr>
          <w:sz w:val="16"/>
          <w:szCs w:val="16"/>
        </w:rPr>
        <w:t xml:space="preserve">. </w:t>
      </w:r>
      <w:r w:rsidR="00D41559" w:rsidRPr="005034EB">
        <w:rPr>
          <w:sz w:val="16"/>
          <w:szCs w:val="16"/>
        </w:rPr>
        <w:tab/>
      </w:r>
      <w:r w:rsidR="00F46F9A" w:rsidRPr="005034EB">
        <w:rPr>
          <w:sz w:val="16"/>
          <w:szCs w:val="16"/>
        </w:rPr>
        <w:t>W</w:t>
      </w:r>
      <w:r w:rsidR="00435B26" w:rsidRPr="005034EB">
        <w:rPr>
          <w:sz w:val="16"/>
          <w:szCs w:val="16"/>
        </w:rPr>
        <w:t>alkways</w:t>
      </w:r>
      <w:r w:rsidR="00F46F9A" w:rsidRPr="005034EB">
        <w:rPr>
          <w:sz w:val="16"/>
          <w:szCs w:val="16"/>
        </w:rPr>
        <w:t>, sidewalks or points of ingress</w:t>
      </w:r>
      <w:r w:rsidR="00B74F9D" w:rsidRPr="005034EB">
        <w:rPr>
          <w:sz w:val="16"/>
          <w:szCs w:val="16"/>
        </w:rPr>
        <w:t xml:space="preserve"> and </w:t>
      </w:r>
      <w:r w:rsidR="00F46F9A" w:rsidRPr="005034EB">
        <w:rPr>
          <w:sz w:val="16"/>
          <w:szCs w:val="16"/>
        </w:rPr>
        <w:t>egress shall not be obstructed at any time</w:t>
      </w:r>
      <w:r w:rsidR="00435B26" w:rsidRPr="005034EB">
        <w:rPr>
          <w:sz w:val="16"/>
          <w:szCs w:val="16"/>
        </w:rPr>
        <w:t xml:space="preserve">.  </w:t>
      </w:r>
    </w:p>
    <w:p w14:paraId="002355AE" w14:textId="77777777" w:rsidR="0046264D" w:rsidRPr="005034EB" w:rsidRDefault="0046264D" w:rsidP="00D41559">
      <w:pPr>
        <w:pStyle w:val="BodyText2"/>
        <w:spacing w:line="240" w:lineRule="auto"/>
        <w:ind w:left="720" w:hanging="720"/>
        <w:jc w:val="both"/>
        <w:rPr>
          <w:sz w:val="16"/>
          <w:szCs w:val="16"/>
        </w:rPr>
      </w:pPr>
    </w:p>
    <w:p w14:paraId="669A9E3E" w14:textId="77777777" w:rsidR="00435B26" w:rsidRPr="00697F52" w:rsidRDefault="00496F36" w:rsidP="00D41559">
      <w:pPr>
        <w:pStyle w:val="BodyText2"/>
        <w:spacing w:before="86" w:line="225" w:lineRule="exact"/>
        <w:ind w:left="720" w:hanging="720"/>
        <w:jc w:val="both"/>
        <w:rPr>
          <w:sz w:val="14"/>
          <w:szCs w:val="14"/>
        </w:rPr>
      </w:pPr>
      <w:r w:rsidRPr="005034EB">
        <w:rPr>
          <w:sz w:val="16"/>
          <w:szCs w:val="16"/>
        </w:rPr>
        <w:t>J</w:t>
      </w:r>
      <w:r w:rsidR="00435B26" w:rsidRPr="005034EB">
        <w:rPr>
          <w:sz w:val="16"/>
          <w:szCs w:val="16"/>
        </w:rPr>
        <w:t xml:space="preserve">. </w:t>
      </w:r>
      <w:r w:rsidR="00D41559" w:rsidRPr="005034EB">
        <w:rPr>
          <w:sz w:val="16"/>
          <w:szCs w:val="16"/>
        </w:rPr>
        <w:tab/>
      </w:r>
      <w:r w:rsidR="00435B26" w:rsidRPr="00697F52">
        <w:rPr>
          <w:sz w:val="14"/>
          <w:szCs w:val="14"/>
        </w:rPr>
        <w:t>NO WAIVERS, AMENDMENTS, ADDITIONS, MODIFICATIONS OR SUBSTITUTIONS TO THE TERM</w:t>
      </w:r>
      <w:r w:rsidR="00380902" w:rsidRPr="00697F52">
        <w:rPr>
          <w:sz w:val="14"/>
          <w:szCs w:val="14"/>
        </w:rPr>
        <w:t>S</w:t>
      </w:r>
      <w:r w:rsidR="00435B26" w:rsidRPr="00697F52">
        <w:rPr>
          <w:sz w:val="14"/>
          <w:szCs w:val="14"/>
        </w:rPr>
        <w:t xml:space="preserve"> OF THIS CONTRACT MAY BE MADE WITHOUT PRIOR APPROVAL OF THE COUNTY. </w:t>
      </w:r>
      <w:r w:rsidR="00DC10A9" w:rsidRPr="00697F52">
        <w:rPr>
          <w:sz w:val="14"/>
          <w:szCs w:val="14"/>
        </w:rPr>
        <w:t xml:space="preserve"> </w:t>
      </w:r>
      <w:r w:rsidR="00435B26" w:rsidRPr="00697F52">
        <w:rPr>
          <w:sz w:val="14"/>
          <w:szCs w:val="14"/>
        </w:rPr>
        <w:t xml:space="preserve">THE </w:t>
      </w:r>
      <w:r w:rsidR="00B74F9D" w:rsidRPr="00697F52">
        <w:rPr>
          <w:sz w:val="14"/>
          <w:szCs w:val="14"/>
        </w:rPr>
        <w:t xml:space="preserve">FAIRGROUNDS </w:t>
      </w:r>
      <w:r w:rsidR="00DA4B82" w:rsidRPr="00697F52">
        <w:rPr>
          <w:sz w:val="14"/>
          <w:szCs w:val="14"/>
        </w:rPr>
        <w:t>PROGRAM MANAGER</w:t>
      </w:r>
      <w:r w:rsidR="00435B26" w:rsidRPr="00697F52">
        <w:rPr>
          <w:sz w:val="14"/>
          <w:szCs w:val="14"/>
        </w:rPr>
        <w:t xml:space="preserve"> IS NOT AUTHORIZED TO APPROVE SUCH CHANGES. </w:t>
      </w:r>
    </w:p>
    <w:p w14:paraId="54B5ACE8" w14:textId="77777777" w:rsidR="00435B26" w:rsidRPr="005034EB" w:rsidRDefault="00435B26" w:rsidP="00D41559">
      <w:pPr>
        <w:widowControl/>
        <w:spacing w:line="220" w:lineRule="exact"/>
        <w:ind w:left="720" w:hanging="720"/>
        <w:jc w:val="both"/>
        <w:rPr>
          <w:sz w:val="16"/>
          <w:szCs w:val="16"/>
        </w:rPr>
      </w:pPr>
    </w:p>
    <w:p w14:paraId="58B71639" w14:textId="77777777" w:rsidR="00435B26" w:rsidRPr="005034EB" w:rsidRDefault="00496F36" w:rsidP="00971C87">
      <w:pPr>
        <w:widowControl/>
        <w:spacing w:line="196" w:lineRule="exact"/>
        <w:ind w:left="720" w:hanging="720"/>
        <w:jc w:val="both"/>
        <w:rPr>
          <w:sz w:val="16"/>
          <w:szCs w:val="16"/>
        </w:rPr>
      </w:pPr>
      <w:r w:rsidRPr="005034EB">
        <w:rPr>
          <w:sz w:val="16"/>
          <w:szCs w:val="16"/>
        </w:rPr>
        <w:t>K</w:t>
      </w:r>
      <w:r w:rsidR="0046264D" w:rsidRPr="005034EB">
        <w:rPr>
          <w:sz w:val="16"/>
          <w:szCs w:val="16"/>
        </w:rPr>
        <w:t>.</w:t>
      </w:r>
      <w:r w:rsidR="0046264D" w:rsidRPr="005034EB">
        <w:rPr>
          <w:sz w:val="16"/>
          <w:szCs w:val="16"/>
        </w:rPr>
        <w:tab/>
      </w:r>
      <w:r w:rsidR="00EE3546" w:rsidRPr="005034EB">
        <w:rPr>
          <w:sz w:val="16"/>
          <w:szCs w:val="16"/>
        </w:rPr>
        <w:t>Licensee</w:t>
      </w:r>
      <w:r w:rsidR="00435B26" w:rsidRPr="005034EB">
        <w:rPr>
          <w:sz w:val="16"/>
          <w:szCs w:val="16"/>
        </w:rPr>
        <w:t xml:space="preserve"> shall inform the </w:t>
      </w:r>
      <w:r w:rsidR="00090EFB" w:rsidRPr="005034EB">
        <w:rPr>
          <w:sz w:val="16"/>
          <w:szCs w:val="16"/>
        </w:rPr>
        <w:t xml:space="preserve">County </w:t>
      </w:r>
      <w:r w:rsidR="00435B26" w:rsidRPr="005034EB">
        <w:rPr>
          <w:sz w:val="16"/>
          <w:szCs w:val="16"/>
        </w:rPr>
        <w:t xml:space="preserve">at least 30 days prior to the </w:t>
      </w:r>
      <w:r w:rsidR="00090EFB" w:rsidRPr="005034EB">
        <w:rPr>
          <w:sz w:val="16"/>
          <w:szCs w:val="16"/>
        </w:rPr>
        <w:t>E</w:t>
      </w:r>
      <w:r w:rsidR="00435B26" w:rsidRPr="005034EB">
        <w:rPr>
          <w:sz w:val="16"/>
          <w:szCs w:val="16"/>
        </w:rPr>
        <w:t xml:space="preserve">vent of the exact dates and times </w:t>
      </w:r>
      <w:r w:rsidR="00EE3546" w:rsidRPr="005034EB">
        <w:rPr>
          <w:sz w:val="16"/>
          <w:szCs w:val="16"/>
        </w:rPr>
        <w:t>Licensee</w:t>
      </w:r>
      <w:r w:rsidR="00435B26" w:rsidRPr="005034EB">
        <w:rPr>
          <w:sz w:val="16"/>
          <w:szCs w:val="16"/>
        </w:rPr>
        <w:t xml:space="preserve"> will need to occupy the grounds for any purpose including rehearsals. </w:t>
      </w:r>
      <w:r w:rsidR="00B52CDF" w:rsidRPr="005034EB">
        <w:rPr>
          <w:sz w:val="16"/>
          <w:szCs w:val="16"/>
        </w:rPr>
        <w:t xml:space="preserve"> </w:t>
      </w:r>
      <w:r w:rsidR="00435B26" w:rsidRPr="005034EB">
        <w:rPr>
          <w:sz w:val="16"/>
          <w:szCs w:val="16"/>
        </w:rPr>
        <w:t>When such periods are prior to or after the date and time</w:t>
      </w:r>
      <w:r w:rsidR="00ED2A89" w:rsidRPr="005034EB">
        <w:rPr>
          <w:sz w:val="16"/>
          <w:szCs w:val="16"/>
        </w:rPr>
        <w:t xml:space="preserve"> </w:t>
      </w:r>
      <w:r w:rsidR="00435B26" w:rsidRPr="005034EB">
        <w:rPr>
          <w:sz w:val="16"/>
          <w:szCs w:val="16"/>
        </w:rPr>
        <w:t xml:space="preserve">specified in the Contract, the facilities will be available only </w:t>
      </w:r>
      <w:r w:rsidR="00F5265B" w:rsidRPr="005034EB">
        <w:rPr>
          <w:sz w:val="16"/>
          <w:szCs w:val="16"/>
        </w:rPr>
        <w:t xml:space="preserve">when and if </w:t>
      </w:r>
      <w:r w:rsidR="00435B26" w:rsidRPr="005034EB">
        <w:rPr>
          <w:sz w:val="16"/>
          <w:szCs w:val="16"/>
        </w:rPr>
        <w:t>the facility is not sch</w:t>
      </w:r>
      <w:r w:rsidR="00C76C4C" w:rsidRPr="005034EB">
        <w:rPr>
          <w:sz w:val="16"/>
          <w:szCs w:val="16"/>
        </w:rPr>
        <w:t>eduled for use by another party</w:t>
      </w:r>
      <w:r w:rsidR="00435B26" w:rsidRPr="005034EB">
        <w:rPr>
          <w:sz w:val="16"/>
          <w:szCs w:val="16"/>
        </w:rPr>
        <w:t xml:space="preserve"> on the date desired. </w:t>
      </w:r>
    </w:p>
    <w:p w14:paraId="02DC6FAA" w14:textId="77777777" w:rsidR="00435B26" w:rsidRPr="005034EB" w:rsidRDefault="00496F36" w:rsidP="00971C87">
      <w:pPr>
        <w:widowControl/>
        <w:spacing w:before="100" w:line="196" w:lineRule="exact"/>
        <w:ind w:left="720" w:hanging="720"/>
        <w:jc w:val="both"/>
        <w:rPr>
          <w:sz w:val="16"/>
          <w:szCs w:val="16"/>
        </w:rPr>
      </w:pPr>
      <w:r w:rsidRPr="005034EB">
        <w:rPr>
          <w:sz w:val="16"/>
          <w:szCs w:val="16"/>
        </w:rPr>
        <w:t>L</w:t>
      </w:r>
      <w:r w:rsidR="0046264D" w:rsidRPr="005034EB">
        <w:rPr>
          <w:sz w:val="16"/>
          <w:szCs w:val="16"/>
        </w:rPr>
        <w:t>.</w:t>
      </w:r>
      <w:r w:rsidR="0046264D" w:rsidRPr="005034EB">
        <w:rPr>
          <w:sz w:val="16"/>
          <w:szCs w:val="16"/>
        </w:rPr>
        <w:tab/>
      </w:r>
      <w:r w:rsidR="00435B26" w:rsidRPr="005034EB">
        <w:rPr>
          <w:sz w:val="16"/>
          <w:szCs w:val="16"/>
        </w:rPr>
        <w:t xml:space="preserve">The County reserves the right to cancel any </w:t>
      </w:r>
      <w:r w:rsidR="00C14C9D" w:rsidRPr="005034EB">
        <w:rPr>
          <w:sz w:val="16"/>
          <w:szCs w:val="16"/>
        </w:rPr>
        <w:t>reservation</w:t>
      </w:r>
      <w:r w:rsidR="00435B26" w:rsidRPr="005034EB">
        <w:rPr>
          <w:sz w:val="16"/>
          <w:szCs w:val="16"/>
        </w:rPr>
        <w:t xml:space="preserve"> or deny any Contract or revoke any </w:t>
      </w:r>
      <w:r w:rsidR="00D77894" w:rsidRPr="005034EB">
        <w:rPr>
          <w:sz w:val="16"/>
          <w:szCs w:val="16"/>
        </w:rPr>
        <w:t>C</w:t>
      </w:r>
      <w:r w:rsidR="00435B26" w:rsidRPr="005034EB">
        <w:rPr>
          <w:sz w:val="16"/>
          <w:szCs w:val="16"/>
        </w:rPr>
        <w:t xml:space="preserve">ontract previously </w:t>
      </w:r>
      <w:proofErr w:type="gramStart"/>
      <w:r w:rsidR="00435B26" w:rsidRPr="005034EB">
        <w:rPr>
          <w:sz w:val="16"/>
          <w:szCs w:val="16"/>
        </w:rPr>
        <w:t>entered into</w:t>
      </w:r>
      <w:proofErr w:type="gramEnd"/>
      <w:r w:rsidR="00435B26" w:rsidRPr="005034EB">
        <w:rPr>
          <w:sz w:val="16"/>
          <w:szCs w:val="16"/>
        </w:rPr>
        <w:t xml:space="preserve"> if it is determined by the </w:t>
      </w:r>
      <w:r w:rsidR="00D77894" w:rsidRPr="005034EB">
        <w:rPr>
          <w:sz w:val="16"/>
          <w:szCs w:val="16"/>
        </w:rPr>
        <w:t xml:space="preserve">County </w:t>
      </w:r>
      <w:r w:rsidR="00435B26" w:rsidRPr="005034EB">
        <w:rPr>
          <w:sz w:val="16"/>
          <w:szCs w:val="16"/>
        </w:rPr>
        <w:t xml:space="preserve">that the use of the facilities is contrary to public policy or not in the best interests of Lake County. </w:t>
      </w:r>
      <w:r w:rsidR="00ED5620" w:rsidRPr="005034EB">
        <w:rPr>
          <w:sz w:val="16"/>
          <w:szCs w:val="16"/>
        </w:rPr>
        <w:t xml:space="preserve"> </w:t>
      </w:r>
      <w:r w:rsidR="006937E0" w:rsidRPr="005034EB">
        <w:rPr>
          <w:sz w:val="16"/>
          <w:szCs w:val="16"/>
        </w:rPr>
        <w:t xml:space="preserve">If the County exercises its rights under this provision, the County shall give the Licensee five days written notice of termination. </w:t>
      </w:r>
      <w:r w:rsidR="00ED5620" w:rsidRPr="005034EB">
        <w:rPr>
          <w:sz w:val="16"/>
          <w:szCs w:val="16"/>
        </w:rPr>
        <w:t xml:space="preserve"> </w:t>
      </w:r>
      <w:r w:rsidR="006937E0" w:rsidRPr="005034EB">
        <w:rPr>
          <w:sz w:val="16"/>
          <w:szCs w:val="16"/>
        </w:rPr>
        <w:t xml:space="preserve">If Licensee provides sufficient evidence and documentation with the </w:t>
      </w:r>
      <w:r w:rsidR="00453107" w:rsidRPr="005034EB">
        <w:rPr>
          <w:sz w:val="16"/>
          <w:szCs w:val="16"/>
        </w:rPr>
        <w:t>five-day</w:t>
      </w:r>
      <w:r w:rsidR="00B52CDF" w:rsidRPr="005034EB">
        <w:rPr>
          <w:sz w:val="16"/>
          <w:szCs w:val="16"/>
        </w:rPr>
        <w:t xml:space="preserve"> notice</w:t>
      </w:r>
      <w:r w:rsidR="006937E0" w:rsidRPr="005034EB">
        <w:rPr>
          <w:sz w:val="16"/>
          <w:szCs w:val="16"/>
        </w:rPr>
        <w:t xml:space="preserve"> period that Licensee’s Event is not contrary to public policy or not in conflict with the County’s best interests, the County may reinstate this Contract. </w:t>
      </w:r>
      <w:r w:rsidR="008E652F" w:rsidRPr="005034EB">
        <w:rPr>
          <w:sz w:val="16"/>
          <w:szCs w:val="16"/>
        </w:rPr>
        <w:t xml:space="preserve"> The County has the sole discretion in determining whether the evidence and documentation is sufficient.</w:t>
      </w:r>
      <w:r w:rsidR="006937E0" w:rsidRPr="005034EB">
        <w:rPr>
          <w:sz w:val="16"/>
          <w:szCs w:val="16"/>
        </w:rPr>
        <w:t xml:space="preserve"> </w:t>
      </w:r>
    </w:p>
    <w:p w14:paraId="5DB46FE6" w14:textId="77777777" w:rsidR="00435B26" w:rsidRDefault="00496F36" w:rsidP="00F46F9A">
      <w:pPr>
        <w:pStyle w:val="BodyText2"/>
        <w:spacing w:before="110"/>
        <w:ind w:left="720" w:hanging="720"/>
        <w:jc w:val="both"/>
        <w:rPr>
          <w:sz w:val="16"/>
          <w:szCs w:val="16"/>
        </w:rPr>
      </w:pPr>
      <w:r w:rsidRPr="005034EB">
        <w:rPr>
          <w:sz w:val="16"/>
          <w:szCs w:val="16"/>
        </w:rPr>
        <w:lastRenderedPageBreak/>
        <w:t>M</w:t>
      </w:r>
      <w:r w:rsidR="0046264D" w:rsidRPr="005034EB">
        <w:rPr>
          <w:sz w:val="16"/>
          <w:szCs w:val="16"/>
        </w:rPr>
        <w:t>.</w:t>
      </w:r>
      <w:r w:rsidR="0046264D" w:rsidRPr="005034EB">
        <w:rPr>
          <w:sz w:val="16"/>
          <w:szCs w:val="16"/>
        </w:rPr>
        <w:tab/>
      </w:r>
      <w:r w:rsidR="00EE3546" w:rsidRPr="005034EB">
        <w:rPr>
          <w:sz w:val="16"/>
          <w:szCs w:val="16"/>
        </w:rPr>
        <w:t>Licensee</w:t>
      </w:r>
      <w:r w:rsidR="004134D8" w:rsidRPr="005034EB">
        <w:rPr>
          <w:sz w:val="16"/>
          <w:szCs w:val="16"/>
        </w:rPr>
        <w:t xml:space="preserve"> shall disclose to the </w:t>
      </w:r>
      <w:r w:rsidR="00EE3546" w:rsidRPr="005034EB">
        <w:rPr>
          <w:sz w:val="16"/>
          <w:szCs w:val="16"/>
        </w:rPr>
        <w:t>County</w:t>
      </w:r>
      <w:r w:rsidR="00B5709C" w:rsidRPr="005034EB">
        <w:rPr>
          <w:sz w:val="16"/>
          <w:szCs w:val="16"/>
        </w:rPr>
        <w:t xml:space="preserve"> at the time of execution of this Contract if </w:t>
      </w:r>
      <w:r w:rsidR="00EE3546" w:rsidRPr="005034EB">
        <w:rPr>
          <w:sz w:val="16"/>
          <w:szCs w:val="16"/>
        </w:rPr>
        <w:t>Licensee</w:t>
      </w:r>
      <w:r w:rsidR="00B5709C" w:rsidRPr="005034EB">
        <w:rPr>
          <w:sz w:val="16"/>
          <w:szCs w:val="16"/>
        </w:rPr>
        <w:t xml:space="preserve">’s Event includes the offering of concessions, </w:t>
      </w:r>
      <w:proofErr w:type="gramStart"/>
      <w:r w:rsidR="00B5709C" w:rsidRPr="005034EB">
        <w:rPr>
          <w:sz w:val="16"/>
          <w:szCs w:val="16"/>
        </w:rPr>
        <w:t>catering</w:t>
      </w:r>
      <w:proofErr w:type="gramEnd"/>
      <w:r w:rsidR="00B5709C" w:rsidRPr="005034EB">
        <w:rPr>
          <w:sz w:val="16"/>
          <w:szCs w:val="16"/>
        </w:rPr>
        <w:t xml:space="preserve"> </w:t>
      </w:r>
      <w:r w:rsidR="0010601D" w:rsidRPr="005034EB">
        <w:rPr>
          <w:sz w:val="16"/>
          <w:szCs w:val="16"/>
        </w:rPr>
        <w:t>or</w:t>
      </w:r>
      <w:r w:rsidR="00B5709C" w:rsidRPr="005034EB">
        <w:rPr>
          <w:sz w:val="16"/>
          <w:szCs w:val="16"/>
        </w:rPr>
        <w:t xml:space="preserve"> the sale of alcoholic beverages.</w:t>
      </w:r>
      <w:r w:rsidR="00B52CDF" w:rsidRPr="005034EB">
        <w:rPr>
          <w:sz w:val="16"/>
          <w:szCs w:val="16"/>
        </w:rPr>
        <w:t xml:space="preserve"> </w:t>
      </w:r>
      <w:r w:rsidR="00B5709C" w:rsidRPr="005034EB">
        <w:rPr>
          <w:sz w:val="16"/>
          <w:szCs w:val="16"/>
        </w:rPr>
        <w:t xml:space="preserve"> </w:t>
      </w:r>
      <w:r w:rsidR="00B5709C" w:rsidRPr="005034EB">
        <w:rPr>
          <w:b/>
          <w:bCs/>
          <w:sz w:val="16"/>
          <w:szCs w:val="16"/>
        </w:rPr>
        <w:t xml:space="preserve">If </w:t>
      </w:r>
      <w:r w:rsidR="00EE3546" w:rsidRPr="005034EB">
        <w:rPr>
          <w:b/>
          <w:bCs/>
          <w:sz w:val="16"/>
          <w:szCs w:val="16"/>
        </w:rPr>
        <w:t>Licensee</w:t>
      </w:r>
      <w:r w:rsidR="00B5709C" w:rsidRPr="005034EB">
        <w:rPr>
          <w:b/>
          <w:bCs/>
          <w:sz w:val="16"/>
          <w:szCs w:val="16"/>
        </w:rPr>
        <w:t xml:space="preserve"> intends to offer alcoholic beverages at </w:t>
      </w:r>
      <w:r w:rsidR="00EE3546" w:rsidRPr="005034EB">
        <w:rPr>
          <w:b/>
          <w:bCs/>
          <w:sz w:val="16"/>
          <w:szCs w:val="16"/>
        </w:rPr>
        <w:t>Licensee</w:t>
      </w:r>
      <w:r w:rsidR="00B5709C" w:rsidRPr="005034EB">
        <w:rPr>
          <w:b/>
          <w:bCs/>
          <w:sz w:val="16"/>
          <w:szCs w:val="16"/>
        </w:rPr>
        <w:t xml:space="preserve">’s Event, </w:t>
      </w:r>
      <w:r w:rsidR="00EE3546" w:rsidRPr="005034EB">
        <w:rPr>
          <w:b/>
          <w:bCs/>
          <w:sz w:val="16"/>
          <w:szCs w:val="16"/>
        </w:rPr>
        <w:t>Licensee</w:t>
      </w:r>
      <w:r w:rsidR="00B5709C" w:rsidRPr="005034EB">
        <w:rPr>
          <w:b/>
          <w:bCs/>
          <w:sz w:val="16"/>
          <w:szCs w:val="16"/>
        </w:rPr>
        <w:t xml:space="preserve"> </w:t>
      </w:r>
      <w:r w:rsidR="00F619C6" w:rsidRPr="005034EB">
        <w:rPr>
          <w:b/>
          <w:bCs/>
          <w:sz w:val="16"/>
          <w:szCs w:val="16"/>
        </w:rPr>
        <w:t xml:space="preserve">must </w:t>
      </w:r>
      <w:r w:rsidR="00B5709C" w:rsidRPr="005034EB">
        <w:rPr>
          <w:b/>
          <w:bCs/>
          <w:sz w:val="16"/>
          <w:szCs w:val="16"/>
        </w:rPr>
        <w:t>comply with Section 3-7, Lake County Code</w:t>
      </w:r>
      <w:r w:rsidR="00ED5620" w:rsidRPr="005034EB">
        <w:rPr>
          <w:b/>
          <w:bCs/>
          <w:sz w:val="16"/>
          <w:szCs w:val="16"/>
        </w:rPr>
        <w:t>,</w:t>
      </w:r>
      <w:r w:rsidR="00F619C6" w:rsidRPr="005034EB">
        <w:rPr>
          <w:b/>
          <w:bCs/>
          <w:sz w:val="16"/>
          <w:szCs w:val="16"/>
        </w:rPr>
        <w:t xml:space="preserve"> by obtaining the required (a) </w:t>
      </w:r>
      <w:r w:rsidR="008A6236" w:rsidRPr="005034EB">
        <w:rPr>
          <w:b/>
          <w:bCs/>
          <w:sz w:val="16"/>
          <w:szCs w:val="16"/>
        </w:rPr>
        <w:t>liquor license from the State of Florida,</w:t>
      </w:r>
      <w:r w:rsidR="00F619C6" w:rsidRPr="005034EB">
        <w:rPr>
          <w:b/>
          <w:bCs/>
          <w:sz w:val="16"/>
          <w:szCs w:val="16"/>
        </w:rPr>
        <w:t xml:space="preserve"> (b)</w:t>
      </w:r>
      <w:r w:rsidR="008A6236" w:rsidRPr="005034EB">
        <w:rPr>
          <w:b/>
          <w:bCs/>
          <w:sz w:val="16"/>
          <w:szCs w:val="16"/>
        </w:rPr>
        <w:t xml:space="preserve"> </w:t>
      </w:r>
      <w:r w:rsidR="00F619C6" w:rsidRPr="005034EB">
        <w:rPr>
          <w:b/>
          <w:bCs/>
          <w:sz w:val="16"/>
          <w:szCs w:val="16"/>
        </w:rPr>
        <w:t xml:space="preserve">liquor host </w:t>
      </w:r>
      <w:r w:rsidR="008A6236" w:rsidRPr="005034EB">
        <w:rPr>
          <w:b/>
          <w:bCs/>
          <w:sz w:val="16"/>
          <w:szCs w:val="16"/>
        </w:rPr>
        <w:t>liability insurance</w:t>
      </w:r>
      <w:r w:rsidR="00F619C6" w:rsidRPr="005034EB">
        <w:rPr>
          <w:b/>
          <w:bCs/>
          <w:sz w:val="16"/>
          <w:szCs w:val="16"/>
        </w:rPr>
        <w:t xml:space="preserve">, and (c) law enforcement </w:t>
      </w:r>
      <w:r w:rsidR="00CD0544" w:rsidRPr="005034EB">
        <w:rPr>
          <w:b/>
          <w:bCs/>
          <w:sz w:val="16"/>
          <w:szCs w:val="16"/>
        </w:rPr>
        <w:t>personnel</w:t>
      </w:r>
      <w:r w:rsidR="00F619C6" w:rsidRPr="005034EB">
        <w:rPr>
          <w:b/>
          <w:bCs/>
          <w:sz w:val="16"/>
          <w:szCs w:val="16"/>
        </w:rPr>
        <w:t xml:space="preserve"> based on number of attendees</w:t>
      </w:r>
      <w:r w:rsidR="004134D8" w:rsidRPr="005034EB">
        <w:rPr>
          <w:b/>
          <w:bCs/>
          <w:sz w:val="16"/>
          <w:szCs w:val="16"/>
        </w:rPr>
        <w:t>.</w:t>
      </w:r>
      <w:r w:rsidR="004134D8" w:rsidRPr="005034EB">
        <w:rPr>
          <w:sz w:val="16"/>
          <w:szCs w:val="16"/>
        </w:rPr>
        <w:t xml:space="preserve">  The </w:t>
      </w:r>
      <w:r w:rsidR="00EE3546" w:rsidRPr="005034EB">
        <w:rPr>
          <w:sz w:val="16"/>
          <w:szCs w:val="16"/>
        </w:rPr>
        <w:t>County</w:t>
      </w:r>
      <w:r w:rsidR="004134D8" w:rsidRPr="005034EB">
        <w:rPr>
          <w:sz w:val="16"/>
          <w:szCs w:val="16"/>
        </w:rPr>
        <w:t xml:space="preserve"> </w:t>
      </w:r>
      <w:r w:rsidR="0010601D" w:rsidRPr="005034EB">
        <w:rPr>
          <w:sz w:val="16"/>
          <w:szCs w:val="16"/>
        </w:rPr>
        <w:t>may</w:t>
      </w:r>
      <w:r w:rsidR="00B5709C" w:rsidRPr="005034EB">
        <w:rPr>
          <w:sz w:val="16"/>
          <w:szCs w:val="16"/>
        </w:rPr>
        <w:t xml:space="preserve"> prohibit the sale or dispensing of any item deemed to be contrary to public policy, or not in the best interests of Lake County.</w:t>
      </w:r>
      <w:r w:rsidR="00C96385" w:rsidRPr="005034EB">
        <w:rPr>
          <w:sz w:val="16"/>
          <w:szCs w:val="16"/>
        </w:rPr>
        <w:t xml:space="preserve">  If</w:t>
      </w:r>
      <w:r w:rsidR="004134D8" w:rsidRPr="005034EB">
        <w:rPr>
          <w:sz w:val="16"/>
          <w:szCs w:val="16"/>
        </w:rPr>
        <w:t xml:space="preserve"> at any point in time the </w:t>
      </w:r>
      <w:r w:rsidR="00EE3546" w:rsidRPr="005034EB">
        <w:rPr>
          <w:sz w:val="16"/>
          <w:szCs w:val="16"/>
        </w:rPr>
        <w:t>County</w:t>
      </w:r>
      <w:r w:rsidR="00C96385" w:rsidRPr="005034EB">
        <w:rPr>
          <w:sz w:val="16"/>
          <w:szCs w:val="16"/>
        </w:rPr>
        <w:t xml:space="preserve"> determines that the </w:t>
      </w:r>
      <w:r w:rsidR="00EE3546" w:rsidRPr="005034EB">
        <w:rPr>
          <w:sz w:val="16"/>
          <w:szCs w:val="16"/>
        </w:rPr>
        <w:t>Licensee</w:t>
      </w:r>
      <w:r w:rsidR="00C96385" w:rsidRPr="005034EB">
        <w:rPr>
          <w:sz w:val="16"/>
          <w:szCs w:val="16"/>
        </w:rPr>
        <w:t xml:space="preserve"> has not complied with Section 3</w:t>
      </w:r>
      <w:r w:rsidR="004134D8" w:rsidRPr="005034EB">
        <w:rPr>
          <w:sz w:val="16"/>
          <w:szCs w:val="16"/>
        </w:rPr>
        <w:t xml:space="preserve">-7, Lake County Code, the </w:t>
      </w:r>
      <w:r w:rsidR="00EE3546" w:rsidRPr="005034EB">
        <w:rPr>
          <w:sz w:val="16"/>
          <w:szCs w:val="16"/>
        </w:rPr>
        <w:t>County</w:t>
      </w:r>
      <w:r w:rsidR="00C96385" w:rsidRPr="005034EB">
        <w:rPr>
          <w:sz w:val="16"/>
          <w:szCs w:val="16"/>
        </w:rPr>
        <w:t xml:space="preserve"> may terminate this Contract for cause, and take </w:t>
      </w:r>
      <w:proofErr w:type="gramStart"/>
      <w:r w:rsidR="00C96385" w:rsidRPr="005034EB">
        <w:rPr>
          <w:sz w:val="16"/>
          <w:szCs w:val="16"/>
        </w:rPr>
        <w:t xml:space="preserve">any </w:t>
      </w:r>
      <w:r w:rsidR="004134D8" w:rsidRPr="005034EB">
        <w:rPr>
          <w:sz w:val="16"/>
          <w:szCs w:val="16"/>
        </w:rPr>
        <w:t>and all</w:t>
      </w:r>
      <w:proofErr w:type="gramEnd"/>
      <w:r w:rsidR="004134D8" w:rsidRPr="005034EB">
        <w:rPr>
          <w:sz w:val="16"/>
          <w:szCs w:val="16"/>
        </w:rPr>
        <w:t xml:space="preserve"> </w:t>
      </w:r>
      <w:r w:rsidR="00C96385" w:rsidRPr="005034EB">
        <w:rPr>
          <w:sz w:val="16"/>
          <w:szCs w:val="16"/>
        </w:rPr>
        <w:t xml:space="preserve">steps necessary to </w:t>
      </w:r>
      <w:r w:rsidR="00CD0544" w:rsidRPr="005034EB">
        <w:rPr>
          <w:sz w:val="16"/>
          <w:szCs w:val="16"/>
        </w:rPr>
        <w:t xml:space="preserve">immediately </w:t>
      </w:r>
      <w:r w:rsidR="00C96385" w:rsidRPr="005034EB">
        <w:rPr>
          <w:sz w:val="16"/>
          <w:szCs w:val="16"/>
        </w:rPr>
        <w:t xml:space="preserve">cease all of </w:t>
      </w:r>
      <w:r w:rsidR="00EE3546" w:rsidRPr="005034EB">
        <w:rPr>
          <w:sz w:val="16"/>
          <w:szCs w:val="16"/>
        </w:rPr>
        <w:t>Licensee</w:t>
      </w:r>
      <w:r w:rsidR="00C96385" w:rsidRPr="005034EB">
        <w:rPr>
          <w:sz w:val="16"/>
          <w:szCs w:val="16"/>
        </w:rPr>
        <w:t xml:space="preserve">’s activity at the </w:t>
      </w:r>
      <w:r w:rsidR="0010601D" w:rsidRPr="005034EB">
        <w:rPr>
          <w:sz w:val="16"/>
          <w:szCs w:val="16"/>
        </w:rPr>
        <w:t>Fairgrounds</w:t>
      </w:r>
      <w:r w:rsidR="007A0523" w:rsidRPr="005034EB">
        <w:rPr>
          <w:sz w:val="16"/>
          <w:szCs w:val="16"/>
        </w:rPr>
        <w:t xml:space="preserve"> facility</w:t>
      </w:r>
      <w:r w:rsidR="00C96385" w:rsidRPr="005034EB">
        <w:rPr>
          <w:sz w:val="16"/>
          <w:szCs w:val="16"/>
        </w:rPr>
        <w:t>.</w:t>
      </w:r>
    </w:p>
    <w:p w14:paraId="6E35ABA9" w14:textId="77777777" w:rsidR="00AA0074" w:rsidRDefault="00AA0074" w:rsidP="00F46F9A">
      <w:pPr>
        <w:pStyle w:val="BodyText2"/>
        <w:spacing w:before="110"/>
        <w:ind w:left="720" w:hanging="720"/>
        <w:jc w:val="both"/>
        <w:rPr>
          <w:sz w:val="16"/>
          <w:szCs w:val="16"/>
        </w:rPr>
      </w:pPr>
    </w:p>
    <w:p w14:paraId="1C0772D3" w14:textId="77777777" w:rsidR="00DA6411" w:rsidRPr="00DA6411" w:rsidRDefault="00DA6411" w:rsidP="00DA6411">
      <w:pPr>
        <w:ind w:left="720" w:hanging="720"/>
        <w:rPr>
          <w:u w:val="single" w:color="FFFFFF"/>
        </w:rPr>
      </w:pPr>
      <w:r>
        <w:rPr>
          <w:sz w:val="16"/>
          <w:szCs w:val="16"/>
        </w:rPr>
        <w:t>N.</w:t>
      </w:r>
      <w:r>
        <w:rPr>
          <w:sz w:val="16"/>
          <w:szCs w:val="16"/>
        </w:rPr>
        <w:tab/>
      </w:r>
      <w:r w:rsidRPr="005034EB">
        <w:rPr>
          <w:sz w:val="16"/>
          <w:szCs w:val="16"/>
        </w:rPr>
        <w:t xml:space="preserve">Licensee shall </w:t>
      </w:r>
      <w:r>
        <w:rPr>
          <w:sz w:val="16"/>
          <w:szCs w:val="16"/>
        </w:rPr>
        <w:t xml:space="preserve">provide to the County upon request </w:t>
      </w:r>
      <w:proofErr w:type="gramStart"/>
      <w:r>
        <w:rPr>
          <w:sz w:val="16"/>
          <w:szCs w:val="16"/>
        </w:rPr>
        <w:t>any and all</w:t>
      </w:r>
      <w:proofErr w:type="gramEnd"/>
      <w:r>
        <w:rPr>
          <w:sz w:val="16"/>
          <w:szCs w:val="16"/>
        </w:rPr>
        <w:t xml:space="preserve"> required music licenses for any music that may be used by Licensee and/or for any music that may be used and/or played as a part of Licensee’s event/use of the Fairgrounds.  Licensee shall be solely responsible for obtaining proper and complete commercial music licensing for their event and/or for ensuring that any music used/played is appropriately licensed.  Any costs associated with compliance shall be paid solely by licensee.</w:t>
      </w:r>
    </w:p>
    <w:p w14:paraId="64CCC904" w14:textId="77777777" w:rsidR="00435B26" w:rsidRPr="005034EB" w:rsidRDefault="00AA0074" w:rsidP="00AA0074">
      <w:pPr>
        <w:widowControl/>
        <w:spacing w:before="134" w:line="196" w:lineRule="exact"/>
        <w:ind w:left="720" w:hanging="720"/>
        <w:jc w:val="both"/>
        <w:rPr>
          <w:sz w:val="16"/>
          <w:szCs w:val="16"/>
        </w:rPr>
      </w:pPr>
      <w:bookmarkStart w:id="0" w:name="_Hlk111801919"/>
      <w:r>
        <w:rPr>
          <w:sz w:val="16"/>
          <w:szCs w:val="16"/>
        </w:rPr>
        <w:t>O.</w:t>
      </w:r>
      <w:r>
        <w:rPr>
          <w:sz w:val="16"/>
          <w:szCs w:val="16"/>
        </w:rPr>
        <w:tab/>
      </w:r>
      <w:r w:rsidR="00EE3546" w:rsidRPr="005034EB">
        <w:rPr>
          <w:sz w:val="16"/>
          <w:szCs w:val="16"/>
        </w:rPr>
        <w:t>Licensee</w:t>
      </w:r>
      <w:r w:rsidR="00435B26" w:rsidRPr="005034EB">
        <w:rPr>
          <w:sz w:val="16"/>
          <w:szCs w:val="16"/>
        </w:rPr>
        <w:t xml:space="preserve"> shall indemnify and hold harmless the County and</w:t>
      </w:r>
      <w:r w:rsidR="0010601D" w:rsidRPr="005034EB">
        <w:rPr>
          <w:sz w:val="16"/>
          <w:szCs w:val="16"/>
        </w:rPr>
        <w:t xml:space="preserve"> </w:t>
      </w:r>
      <w:r w:rsidR="00435B26" w:rsidRPr="005034EB">
        <w:rPr>
          <w:sz w:val="16"/>
          <w:szCs w:val="16"/>
        </w:rPr>
        <w:t>its officers, agents</w:t>
      </w:r>
      <w:r w:rsidR="007146C5">
        <w:rPr>
          <w:sz w:val="16"/>
          <w:szCs w:val="16"/>
        </w:rPr>
        <w:t xml:space="preserve">, </w:t>
      </w:r>
      <w:r w:rsidR="00435B26" w:rsidRPr="005034EB">
        <w:rPr>
          <w:sz w:val="16"/>
          <w:szCs w:val="16"/>
        </w:rPr>
        <w:t xml:space="preserve">and employees against </w:t>
      </w:r>
      <w:proofErr w:type="gramStart"/>
      <w:r w:rsidR="00435B26" w:rsidRPr="005034EB">
        <w:rPr>
          <w:sz w:val="16"/>
          <w:szCs w:val="16"/>
        </w:rPr>
        <w:t>any and all</w:t>
      </w:r>
      <w:proofErr w:type="gramEnd"/>
      <w:r w:rsidR="00435B26" w:rsidRPr="005034EB">
        <w:rPr>
          <w:sz w:val="16"/>
          <w:szCs w:val="16"/>
        </w:rPr>
        <w:t xml:space="preserve"> liability, and</w:t>
      </w:r>
      <w:r w:rsidR="00B63D23" w:rsidRPr="005034EB">
        <w:rPr>
          <w:sz w:val="16"/>
          <w:szCs w:val="16"/>
        </w:rPr>
        <w:t xml:space="preserve"> Licensee</w:t>
      </w:r>
      <w:r w:rsidR="00435B26" w:rsidRPr="005034EB">
        <w:rPr>
          <w:sz w:val="16"/>
          <w:szCs w:val="16"/>
        </w:rPr>
        <w:t xml:space="preserve"> shall defend at its own expense, any action brought against </w:t>
      </w:r>
      <w:r w:rsidR="00EE3546" w:rsidRPr="005034EB">
        <w:rPr>
          <w:sz w:val="16"/>
          <w:szCs w:val="16"/>
        </w:rPr>
        <w:t>Licensee</w:t>
      </w:r>
      <w:r w:rsidR="00435B26" w:rsidRPr="005034EB">
        <w:rPr>
          <w:sz w:val="16"/>
          <w:szCs w:val="16"/>
        </w:rPr>
        <w:t xml:space="preserve"> or </w:t>
      </w:r>
      <w:r w:rsidR="00EE3546" w:rsidRPr="005034EB">
        <w:rPr>
          <w:sz w:val="16"/>
          <w:szCs w:val="16"/>
        </w:rPr>
        <w:t>County</w:t>
      </w:r>
      <w:r w:rsidR="00435B26" w:rsidRPr="005034EB">
        <w:rPr>
          <w:sz w:val="16"/>
          <w:szCs w:val="16"/>
        </w:rPr>
        <w:t xml:space="preserve"> arising out </w:t>
      </w:r>
      <w:r w:rsidR="00F33279" w:rsidRPr="005034EB">
        <w:rPr>
          <w:sz w:val="16"/>
          <w:szCs w:val="16"/>
        </w:rPr>
        <w:t>of or pertaining to this C</w:t>
      </w:r>
      <w:r w:rsidR="00435B26" w:rsidRPr="005034EB">
        <w:rPr>
          <w:sz w:val="16"/>
          <w:szCs w:val="16"/>
        </w:rPr>
        <w:t xml:space="preserve">ontract. </w:t>
      </w:r>
      <w:r w:rsidR="00EE3546" w:rsidRPr="005034EB">
        <w:rPr>
          <w:sz w:val="16"/>
          <w:szCs w:val="16"/>
        </w:rPr>
        <w:t>Licensee</w:t>
      </w:r>
      <w:r w:rsidR="00435B26" w:rsidRPr="005034EB">
        <w:rPr>
          <w:sz w:val="16"/>
          <w:szCs w:val="16"/>
        </w:rPr>
        <w:t xml:space="preserve"> shall, at its own cost and expense, procure, pay for</w:t>
      </w:r>
      <w:r w:rsidR="007146C5">
        <w:rPr>
          <w:sz w:val="16"/>
          <w:szCs w:val="16"/>
        </w:rPr>
        <w:t>,</w:t>
      </w:r>
      <w:r w:rsidR="00435B26" w:rsidRPr="005034EB">
        <w:rPr>
          <w:sz w:val="16"/>
          <w:szCs w:val="16"/>
        </w:rPr>
        <w:t xml:space="preserve"> and maintain a policy of </w:t>
      </w:r>
      <w:bookmarkEnd w:id="0"/>
      <w:r w:rsidR="00435B26" w:rsidRPr="005034EB">
        <w:rPr>
          <w:sz w:val="16"/>
          <w:szCs w:val="16"/>
        </w:rPr>
        <w:t xml:space="preserve">insurance </w:t>
      </w:r>
      <w:r w:rsidR="007146C5">
        <w:rPr>
          <w:sz w:val="16"/>
          <w:szCs w:val="16"/>
        </w:rPr>
        <w:t>with</w:t>
      </w:r>
      <w:r w:rsidR="00435B26" w:rsidRPr="005034EB">
        <w:rPr>
          <w:sz w:val="16"/>
          <w:szCs w:val="16"/>
        </w:rPr>
        <w:t xml:space="preserve"> a company or companies</w:t>
      </w:r>
      <w:r w:rsidR="007146C5">
        <w:rPr>
          <w:sz w:val="16"/>
          <w:szCs w:val="16"/>
        </w:rPr>
        <w:t xml:space="preserve"> authorized to do business in the State of Florida and deemed</w:t>
      </w:r>
      <w:r w:rsidR="00435B26" w:rsidRPr="005034EB">
        <w:rPr>
          <w:sz w:val="16"/>
          <w:szCs w:val="16"/>
        </w:rPr>
        <w:t xml:space="preserve"> acceptable </w:t>
      </w:r>
      <w:r w:rsidR="007146C5">
        <w:rPr>
          <w:sz w:val="16"/>
          <w:szCs w:val="16"/>
        </w:rPr>
        <w:t>by</w:t>
      </w:r>
      <w:r w:rsidR="00435B26" w:rsidRPr="005034EB">
        <w:rPr>
          <w:sz w:val="16"/>
          <w:szCs w:val="16"/>
        </w:rPr>
        <w:t xml:space="preserve"> the County </w:t>
      </w:r>
      <w:r w:rsidR="007146C5">
        <w:rPr>
          <w:sz w:val="16"/>
          <w:szCs w:val="16"/>
        </w:rPr>
        <w:t xml:space="preserve">in amounts sufficient to </w:t>
      </w:r>
      <w:r w:rsidR="00435B26" w:rsidRPr="005034EB">
        <w:rPr>
          <w:sz w:val="16"/>
          <w:szCs w:val="16"/>
        </w:rPr>
        <w:t>protect and insur</w:t>
      </w:r>
      <w:r w:rsidR="007146C5">
        <w:rPr>
          <w:sz w:val="16"/>
          <w:szCs w:val="16"/>
        </w:rPr>
        <w:t>e</w:t>
      </w:r>
      <w:r w:rsidR="00435B26" w:rsidRPr="005034EB">
        <w:rPr>
          <w:sz w:val="16"/>
          <w:szCs w:val="16"/>
        </w:rPr>
        <w:t xml:space="preserve"> the County against </w:t>
      </w:r>
      <w:proofErr w:type="gramStart"/>
      <w:r w:rsidR="00435B26" w:rsidRPr="005034EB">
        <w:rPr>
          <w:sz w:val="16"/>
          <w:szCs w:val="16"/>
        </w:rPr>
        <w:t>any and all</w:t>
      </w:r>
      <w:proofErr w:type="gramEnd"/>
      <w:r w:rsidR="00435B26" w:rsidRPr="005034EB">
        <w:rPr>
          <w:sz w:val="16"/>
          <w:szCs w:val="16"/>
        </w:rPr>
        <w:t xml:space="preserve"> liability</w:t>
      </w:r>
      <w:r w:rsidR="00B63D23" w:rsidRPr="005034EB">
        <w:rPr>
          <w:sz w:val="16"/>
          <w:szCs w:val="16"/>
        </w:rPr>
        <w:t xml:space="preserve"> which may result from Licensee’s Event</w:t>
      </w:r>
      <w:r w:rsidR="0010601D" w:rsidRPr="005034EB">
        <w:rPr>
          <w:sz w:val="16"/>
          <w:szCs w:val="16"/>
        </w:rPr>
        <w:t>(s)</w:t>
      </w:r>
      <w:r w:rsidR="00B63D23" w:rsidRPr="005034EB">
        <w:rPr>
          <w:sz w:val="16"/>
          <w:szCs w:val="16"/>
        </w:rPr>
        <w:t xml:space="preserve"> or activities on the premises</w:t>
      </w:r>
      <w:r w:rsidR="00435B26" w:rsidRPr="005034EB">
        <w:rPr>
          <w:sz w:val="16"/>
          <w:szCs w:val="16"/>
        </w:rPr>
        <w:t xml:space="preserve">. </w:t>
      </w:r>
      <w:r w:rsidR="002555CD">
        <w:rPr>
          <w:sz w:val="16"/>
          <w:szCs w:val="16"/>
        </w:rPr>
        <w:t xml:space="preserve">Licensee is </w:t>
      </w:r>
      <w:r w:rsidR="007146C5">
        <w:rPr>
          <w:sz w:val="16"/>
          <w:szCs w:val="16"/>
        </w:rPr>
        <w:t xml:space="preserve">additionally </w:t>
      </w:r>
      <w:r w:rsidR="002555CD">
        <w:rPr>
          <w:sz w:val="16"/>
          <w:szCs w:val="16"/>
        </w:rPr>
        <w:t xml:space="preserve">responsible for </w:t>
      </w:r>
      <w:r w:rsidR="007146C5">
        <w:rPr>
          <w:sz w:val="16"/>
          <w:szCs w:val="16"/>
        </w:rPr>
        <w:t>any vendors, contractors, or subcontractors that participates in, or assists with, Licensee’s Event or activities on the premise.  Licensee shall ensure that its vendors, contractors, or subcontractors shall maintain their own policies of insurance with an acceptable company authorized to do business in the State of Florida and Licensee shall provide copies to the County of its vendors, contractors, or subcontractors’ Certificates of Insurance upon request.</w:t>
      </w:r>
    </w:p>
    <w:p w14:paraId="1F48796B" w14:textId="77777777" w:rsidR="00435B26" w:rsidRPr="005034EB" w:rsidRDefault="00AA0074" w:rsidP="00971C87">
      <w:pPr>
        <w:widowControl/>
        <w:spacing w:before="124" w:line="187" w:lineRule="exact"/>
        <w:ind w:left="720" w:hanging="720"/>
        <w:jc w:val="both"/>
        <w:rPr>
          <w:sz w:val="16"/>
          <w:szCs w:val="16"/>
        </w:rPr>
      </w:pPr>
      <w:r>
        <w:rPr>
          <w:sz w:val="16"/>
          <w:szCs w:val="16"/>
        </w:rPr>
        <w:t>P</w:t>
      </w:r>
      <w:r w:rsidR="000F78CB" w:rsidRPr="005034EB">
        <w:rPr>
          <w:sz w:val="16"/>
          <w:szCs w:val="16"/>
        </w:rPr>
        <w:t>.</w:t>
      </w:r>
      <w:r w:rsidR="000F78CB" w:rsidRPr="005034EB">
        <w:rPr>
          <w:sz w:val="16"/>
          <w:szCs w:val="16"/>
        </w:rPr>
        <w:tab/>
      </w:r>
      <w:r w:rsidR="00EE3546" w:rsidRPr="005034EB">
        <w:rPr>
          <w:sz w:val="16"/>
          <w:szCs w:val="16"/>
        </w:rPr>
        <w:t>Licensee</w:t>
      </w:r>
      <w:r w:rsidR="00435B26" w:rsidRPr="005034EB">
        <w:rPr>
          <w:sz w:val="16"/>
          <w:szCs w:val="16"/>
        </w:rPr>
        <w:t xml:space="preserve"> shall pay for </w:t>
      </w:r>
      <w:proofErr w:type="gramStart"/>
      <w:r w:rsidR="00435B26" w:rsidRPr="005034EB">
        <w:rPr>
          <w:sz w:val="16"/>
          <w:szCs w:val="16"/>
        </w:rPr>
        <w:t>any and all</w:t>
      </w:r>
      <w:proofErr w:type="gramEnd"/>
      <w:r w:rsidR="00435B26" w:rsidRPr="005034EB">
        <w:rPr>
          <w:sz w:val="16"/>
          <w:szCs w:val="16"/>
        </w:rPr>
        <w:t xml:space="preserve"> damages to the Fairgrounds </w:t>
      </w:r>
      <w:r w:rsidR="007D1983" w:rsidRPr="005034EB">
        <w:rPr>
          <w:sz w:val="16"/>
          <w:szCs w:val="16"/>
        </w:rPr>
        <w:t xml:space="preserve">facility or structure, </w:t>
      </w:r>
      <w:r w:rsidR="00435B26" w:rsidRPr="005034EB">
        <w:rPr>
          <w:sz w:val="16"/>
          <w:szCs w:val="16"/>
        </w:rPr>
        <w:t xml:space="preserve">or to any of the property or equipment </w:t>
      </w:r>
      <w:r w:rsidR="000F78CB" w:rsidRPr="005034EB">
        <w:rPr>
          <w:sz w:val="16"/>
          <w:szCs w:val="16"/>
        </w:rPr>
        <w:t>owned by t</w:t>
      </w:r>
      <w:r w:rsidR="00435B26" w:rsidRPr="005034EB">
        <w:rPr>
          <w:sz w:val="16"/>
          <w:szCs w:val="16"/>
        </w:rPr>
        <w:t xml:space="preserve">he Fairgrounds or any other County property resulting from the occupancy or use of the Fairgrounds by the </w:t>
      </w:r>
      <w:r w:rsidR="00EE3546" w:rsidRPr="005034EB">
        <w:rPr>
          <w:sz w:val="16"/>
          <w:szCs w:val="16"/>
        </w:rPr>
        <w:t>Licensee</w:t>
      </w:r>
      <w:r w:rsidR="007146C5">
        <w:rPr>
          <w:sz w:val="16"/>
          <w:szCs w:val="16"/>
        </w:rPr>
        <w:t>, including but not limited damages caused by the Licensee’s vendors, contractors, subcontractors, invitees, attendees or participants</w:t>
      </w:r>
      <w:r w:rsidR="00435B26" w:rsidRPr="005034EB">
        <w:rPr>
          <w:sz w:val="16"/>
          <w:szCs w:val="16"/>
        </w:rPr>
        <w:t xml:space="preserve">. </w:t>
      </w:r>
      <w:r w:rsidR="002D064B" w:rsidRPr="005034EB">
        <w:rPr>
          <w:sz w:val="16"/>
          <w:szCs w:val="16"/>
        </w:rPr>
        <w:t xml:space="preserve"> </w:t>
      </w:r>
      <w:r w:rsidR="007D1983" w:rsidRPr="005034EB">
        <w:rPr>
          <w:sz w:val="16"/>
          <w:szCs w:val="16"/>
        </w:rPr>
        <w:t>The County shall provide the Licensee with a revised invoice at the conclusion of the Event which shall show the final charges for use of the facility, including the costs incurred by the County to repair</w:t>
      </w:r>
      <w:r w:rsidR="0010601D" w:rsidRPr="005034EB">
        <w:rPr>
          <w:sz w:val="16"/>
          <w:szCs w:val="16"/>
        </w:rPr>
        <w:t xml:space="preserve"> or </w:t>
      </w:r>
      <w:r w:rsidR="007D1983" w:rsidRPr="005034EB">
        <w:rPr>
          <w:sz w:val="16"/>
          <w:szCs w:val="16"/>
        </w:rPr>
        <w:t>replace any damaged property, structures, or equipment.  The Licensee shall remit the balance due within five days of the date of the invoice.  Failure to pay the invoice in full entitle</w:t>
      </w:r>
      <w:r w:rsidR="0010601D" w:rsidRPr="005034EB">
        <w:rPr>
          <w:sz w:val="16"/>
          <w:szCs w:val="16"/>
        </w:rPr>
        <w:t>s</w:t>
      </w:r>
      <w:r w:rsidR="007D1983" w:rsidRPr="005034EB">
        <w:rPr>
          <w:sz w:val="16"/>
          <w:szCs w:val="16"/>
        </w:rPr>
        <w:t xml:space="preserve"> the County to pursue its legal rights to enforce the terms of this Contract.  Failure to pay may result in the Licensee</w:t>
      </w:r>
      <w:r w:rsidR="0010601D" w:rsidRPr="005034EB">
        <w:rPr>
          <w:sz w:val="16"/>
          <w:szCs w:val="16"/>
        </w:rPr>
        <w:t>’s</w:t>
      </w:r>
      <w:r w:rsidR="007D1983" w:rsidRPr="005034EB">
        <w:rPr>
          <w:sz w:val="16"/>
          <w:szCs w:val="16"/>
        </w:rPr>
        <w:t xml:space="preserve"> suspen</w:t>
      </w:r>
      <w:r w:rsidR="0010601D" w:rsidRPr="005034EB">
        <w:rPr>
          <w:sz w:val="16"/>
          <w:szCs w:val="16"/>
        </w:rPr>
        <w:t>sion</w:t>
      </w:r>
      <w:r w:rsidR="007D1983" w:rsidRPr="005034EB">
        <w:rPr>
          <w:sz w:val="16"/>
          <w:szCs w:val="16"/>
        </w:rPr>
        <w:t xml:space="preserve"> from any further use of Fairgrounds until such amounts are paid in </w:t>
      </w:r>
      <w:r w:rsidR="001831D0" w:rsidRPr="005034EB">
        <w:rPr>
          <w:sz w:val="16"/>
          <w:szCs w:val="16"/>
        </w:rPr>
        <w:t>full and</w:t>
      </w:r>
      <w:r w:rsidR="007D1983" w:rsidRPr="005034EB">
        <w:rPr>
          <w:sz w:val="16"/>
          <w:szCs w:val="16"/>
        </w:rPr>
        <w:t xml:space="preserve"> may also include the termination of any other existing Contracts for use of the Fairgrounds as set forth under paragraph H above.</w:t>
      </w:r>
    </w:p>
    <w:p w14:paraId="3A66C4FB" w14:textId="77777777" w:rsidR="00435B26" w:rsidRPr="005034EB" w:rsidRDefault="00AA0074" w:rsidP="00971C87">
      <w:pPr>
        <w:pStyle w:val="BodyText2"/>
        <w:spacing w:before="96" w:line="201" w:lineRule="exact"/>
        <w:ind w:left="720" w:hanging="720"/>
        <w:jc w:val="both"/>
        <w:rPr>
          <w:sz w:val="16"/>
          <w:szCs w:val="16"/>
        </w:rPr>
      </w:pPr>
      <w:r>
        <w:rPr>
          <w:sz w:val="16"/>
          <w:szCs w:val="16"/>
        </w:rPr>
        <w:t>Q</w:t>
      </w:r>
      <w:r w:rsidR="0046264D" w:rsidRPr="005034EB">
        <w:rPr>
          <w:sz w:val="16"/>
          <w:szCs w:val="16"/>
        </w:rPr>
        <w:t>.</w:t>
      </w:r>
      <w:r w:rsidR="0046264D" w:rsidRPr="005034EB">
        <w:rPr>
          <w:sz w:val="16"/>
          <w:szCs w:val="16"/>
        </w:rPr>
        <w:tab/>
      </w:r>
      <w:r w:rsidR="004A09A4" w:rsidRPr="005034EB">
        <w:rPr>
          <w:sz w:val="16"/>
          <w:szCs w:val="16"/>
        </w:rPr>
        <w:t xml:space="preserve">The County </w:t>
      </w:r>
      <w:r w:rsidR="0010601D" w:rsidRPr="005034EB">
        <w:rPr>
          <w:sz w:val="16"/>
          <w:szCs w:val="16"/>
        </w:rPr>
        <w:t>has</w:t>
      </w:r>
      <w:r w:rsidR="004A09A4" w:rsidRPr="005034EB">
        <w:rPr>
          <w:sz w:val="16"/>
          <w:szCs w:val="16"/>
        </w:rPr>
        <w:t xml:space="preserve"> the right to enter the Fairgrounds premises </w:t>
      </w:r>
      <w:r w:rsidR="00355EEA" w:rsidRPr="005034EB">
        <w:rPr>
          <w:sz w:val="16"/>
          <w:szCs w:val="16"/>
        </w:rPr>
        <w:t>at any time.</w:t>
      </w:r>
    </w:p>
    <w:p w14:paraId="139F9320" w14:textId="77777777" w:rsidR="00435B26" w:rsidRPr="005034EB" w:rsidRDefault="00435B26" w:rsidP="00971C87">
      <w:pPr>
        <w:widowControl/>
        <w:spacing w:line="196" w:lineRule="exact"/>
        <w:ind w:left="720" w:hanging="720"/>
        <w:jc w:val="both"/>
        <w:rPr>
          <w:sz w:val="16"/>
          <w:szCs w:val="16"/>
        </w:rPr>
      </w:pPr>
    </w:p>
    <w:p w14:paraId="6BDBE01B" w14:textId="77777777" w:rsidR="00435B26" w:rsidRPr="005034EB" w:rsidRDefault="00AA0074" w:rsidP="00971C87">
      <w:pPr>
        <w:widowControl/>
        <w:spacing w:line="196" w:lineRule="exact"/>
        <w:ind w:left="720" w:hanging="720"/>
        <w:jc w:val="both"/>
        <w:rPr>
          <w:sz w:val="16"/>
          <w:szCs w:val="16"/>
        </w:rPr>
      </w:pPr>
      <w:r>
        <w:rPr>
          <w:sz w:val="16"/>
          <w:szCs w:val="16"/>
        </w:rPr>
        <w:t>R</w:t>
      </w:r>
      <w:r w:rsidR="0046264D" w:rsidRPr="005034EB">
        <w:rPr>
          <w:sz w:val="16"/>
          <w:szCs w:val="16"/>
        </w:rPr>
        <w:t>.</w:t>
      </w:r>
      <w:r w:rsidR="0046264D" w:rsidRPr="005034EB">
        <w:rPr>
          <w:sz w:val="16"/>
          <w:szCs w:val="16"/>
        </w:rPr>
        <w:tab/>
      </w:r>
      <w:r w:rsidR="00435B26" w:rsidRPr="005034EB">
        <w:rPr>
          <w:sz w:val="16"/>
          <w:szCs w:val="16"/>
        </w:rPr>
        <w:t xml:space="preserve">The </w:t>
      </w:r>
      <w:r w:rsidR="00EE3546" w:rsidRPr="005034EB">
        <w:rPr>
          <w:sz w:val="16"/>
          <w:szCs w:val="16"/>
        </w:rPr>
        <w:t>County</w:t>
      </w:r>
      <w:r w:rsidR="009915BD" w:rsidRPr="005034EB">
        <w:rPr>
          <w:sz w:val="16"/>
          <w:szCs w:val="16"/>
        </w:rPr>
        <w:t xml:space="preserve"> </w:t>
      </w:r>
      <w:r w:rsidR="00435B26" w:rsidRPr="005034EB">
        <w:rPr>
          <w:sz w:val="16"/>
          <w:szCs w:val="16"/>
        </w:rPr>
        <w:t xml:space="preserve">shall not be responsible for any loss or damage to any property of the </w:t>
      </w:r>
      <w:r w:rsidR="00355EEA" w:rsidRPr="005034EB">
        <w:rPr>
          <w:sz w:val="16"/>
          <w:szCs w:val="16"/>
        </w:rPr>
        <w:t>Licensee, Licensee’s employees, agents, contractors, invitees</w:t>
      </w:r>
      <w:r w:rsidR="007146C5">
        <w:rPr>
          <w:sz w:val="16"/>
          <w:szCs w:val="16"/>
        </w:rPr>
        <w:t>,</w:t>
      </w:r>
      <w:r w:rsidR="00355EEA" w:rsidRPr="005034EB">
        <w:rPr>
          <w:sz w:val="16"/>
          <w:szCs w:val="16"/>
        </w:rPr>
        <w:t xml:space="preserve"> or guests, </w:t>
      </w:r>
      <w:r w:rsidR="00435B26" w:rsidRPr="005034EB">
        <w:rPr>
          <w:sz w:val="16"/>
          <w:szCs w:val="16"/>
        </w:rPr>
        <w:t>caused by theft, fire, riot, strikes, acts of God or other causes of whatever nature or kind.</w:t>
      </w:r>
    </w:p>
    <w:p w14:paraId="6D314F76" w14:textId="77777777" w:rsidR="00435B26" w:rsidRPr="005034EB" w:rsidRDefault="00AA0074" w:rsidP="00971C87">
      <w:pPr>
        <w:widowControl/>
        <w:spacing w:before="120" w:line="192" w:lineRule="exact"/>
        <w:ind w:left="720" w:hanging="720"/>
        <w:jc w:val="both"/>
        <w:rPr>
          <w:sz w:val="16"/>
          <w:szCs w:val="16"/>
        </w:rPr>
      </w:pPr>
      <w:r>
        <w:rPr>
          <w:sz w:val="16"/>
          <w:szCs w:val="16"/>
        </w:rPr>
        <w:t>S</w:t>
      </w:r>
      <w:r w:rsidR="0046264D" w:rsidRPr="005034EB">
        <w:rPr>
          <w:sz w:val="16"/>
          <w:szCs w:val="16"/>
        </w:rPr>
        <w:t>.</w:t>
      </w:r>
      <w:r w:rsidR="0046264D" w:rsidRPr="005034EB">
        <w:rPr>
          <w:sz w:val="16"/>
          <w:szCs w:val="16"/>
        </w:rPr>
        <w:tab/>
      </w:r>
      <w:r w:rsidR="00435B26" w:rsidRPr="005034EB">
        <w:rPr>
          <w:sz w:val="16"/>
          <w:szCs w:val="16"/>
        </w:rPr>
        <w:t xml:space="preserve">The </w:t>
      </w:r>
      <w:r w:rsidR="00EE3546" w:rsidRPr="005034EB">
        <w:rPr>
          <w:sz w:val="16"/>
          <w:szCs w:val="16"/>
        </w:rPr>
        <w:t>Licensee</w:t>
      </w:r>
      <w:r w:rsidR="00355EEA" w:rsidRPr="005034EB">
        <w:rPr>
          <w:sz w:val="16"/>
          <w:szCs w:val="16"/>
        </w:rPr>
        <w:t xml:space="preserve"> agrees and acknowledges that this Contract is personal to Licensee, and as such, Licensee</w:t>
      </w:r>
      <w:r w:rsidR="00435B26" w:rsidRPr="005034EB">
        <w:rPr>
          <w:sz w:val="16"/>
          <w:szCs w:val="16"/>
        </w:rPr>
        <w:t xml:space="preserve"> </w:t>
      </w:r>
      <w:r w:rsidR="00A676B0" w:rsidRPr="005034EB">
        <w:rPr>
          <w:sz w:val="16"/>
          <w:szCs w:val="16"/>
        </w:rPr>
        <w:t>may not</w:t>
      </w:r>
      <w:r w:rsidR="00435B26" w:rsidRPr="005034EB">
        <w:rPr>
          <w:sz w:val="16"/>
          <w:szCs w:val="16"/>
        </w:rPr>
        <w:t xml:space="preserve"> assign </w:t>
      </w:r>
      <w:r w:rsidR="00355EEA" w:rsidRPr="005034EB">
        <w:rPr>
          <w:sz w:val="16"/>
          <w:szCs w:val="16"/>
        </w:rPr>
        <w:t xml:space="preserve">Licensee’s rights hereunder </w:t>
      </w:r>
      <w:r w:rsidR="00435B26" w:rsidRPr="005034EB">
        <w:rPr>
          <w:sz w:val="16"/>
          <w:szCs w:val="16"/>
        </w:rPr>
        <w:t>without the prior written consent of the</w:t>
      </w:r>
      <w:r w:rsidR="009915BD" w:rsidRPr="005034EB">
        <w:rPr>
          <w:sz w:val="16"/>
          <w:szCs w:val="16"/>
        </w:rPr>
        <w:t xml:space="preserve"> </w:t>
      </w:r>
      <w:r w:rsidR="00EE3546" w:rsidRPr="005034EB">
        <w:rPr>
          <w:sz w:val="16"/>
          <w:szCs w:val="16"/>
        </w:rPr>
        <w:t>County</w:t>
      </w:r>
      <w:r w:rsidR="00435B26" w:rsidRPr="005034EB">
        <w:rPr>
          <w:sz w:val="16"/>
          <w:szCs w:val="16"/>
        </w:rPr>
        <w:t xml:space="preserve">.  Any </w:t>
      </w:r>
      <w:r w:rsidR="00355EEA" w:rsidRPr="005034EB">
        <w:rPr>
          <w:sz w:val="16"/>
          <w:szCs w:val="16"/>
        </w:rPr>
        <w:t xml:space="preserve">assignee </w:t>
      </w:r>
      <w:r w:rsidR="00435B26" w:rsidRPr="005034EB">
        <w:rPr>
          <w:sz w:val="16"/>
          <w:szCs w:val="16"/>
        </w:rPr>
        <w:t xml:space="preserve">approved by the </w:t>
      </w:r>
      <w:r w:rsidR="00EE3546" w:rsidRPr="005034EB">
        <w:rPr>
          <w:sz w:val="16"/>
          <w:szCs w:val="16"/>
        </w:rPr>
        <w:t>County</w:t>
      </w:r>
      <w:r w:rsidR="009915BD" w:rsidRPr="005034EB">
        <w:rPr>
          <w:sz w:val="16"/>
          <w:szCs w:val="16"/>
        </w:rPr>
        <w:t xml:space="preserve"> </w:t>
      </w:r>
      <w:r w:rsidR="00435B26" w:rsidRPr="005034EB">
        <w:rPr>
          <w:sz w:val="16"/>
          <w:szCs w:val="16"/>
        </w:rPr>
        <w:t xml:space="preserve">shall be bound by the terms and conditions of this Contract, and the </w:t>
      </w:r>
      <w:r w:rsidR="00A676B0" w:rsidRPr="005034EB">
        <w:rPr>
          <w:sz w:val="16"/>
          <w:szCs w:val="16"/>
        </w:rPr>
        <w:t>Fairground and Event Center</w:t>
      </w:r>
      <w:r w:rsidR="00435B26" w:rsidRPr="005034EB">
        <w:rPr>
          <w:sz w:val="16"/>
          <w:szCs w:val="16"/>
        </w:rPr>
        <w:t xml:space="preserve"> Policy and Regulations. </w:t>
      </w:r>
    </w:p>
    <w:p w14:paraId="17C25230" w14:textId="77777777" w:rsidR="00435B26" w:rsidRPr="005034EB" w:rsidRDefault="00AA0074" w:rsidP="00971C87">
      <w:pPr>
        <w:widowControl/>
        <w:spacing w:before="76" w:line="220" w:lineRule="exact"/>
        <w:ind w:left="720" w:hanging="720"/>
        <w:jc w:val="both"/>
        <w:rPr>
          <w:sz w:val="16"/>
          <w:szCs w:val="16"/>
        </w:rPr>
      </w:pPr>
      <w:r>
        <w:rPr>
          <w:sz w:val="16"/>
          <w:szCs w:val="16"/>
        </w:rPr>
        <w:t>T</w:t>
      </w:r>
      <w:r w:rsidR="0046264D" w:rsidRPr="005034EB">
        <w:rPr>
          <w:sz w:val="16"/>
          <w:szCs w:val="16"/>
        </w:rPr>
        <w:t>.</w:t>
      </w:r>
      <w:r w:rsidR="0046264D" w:rsidRPr="005034EB">
        <w:rPr>
          <w:sz w:val="16"/>
          <w:szCs w:val="16"/>
        </w:rPr>
        <w:tab/>
      </w:r>
      <w:r w:rsidR="00435B26" w:rsidRPr="005034EB">
        <w:rPr>
          <w:sz w:val="16"/>
          <w:szCs w:val="16"/>
        </w:rPr>
        <w:t xml:space="preserve">Any matters not herein expressly provided for shall be decided by the </w:t>
      </w:r>
      <w:r w:rsidR="00EE3546" w:rsidRPr="005034EB">
        <w:rPr>
          <w:sz w:val="16"/>
          <w:szCs w:val="16"/>
        </w:rPr>
        <w:t>County</w:t>
      </w:r>
      <w:r w:rsidR="00355EEA" w:rsidRPr="005034EB">
        <w:rPr>
          <w:sz w:val="16"/>
          <w:szCs w:val="16"/>
        </w:rPr>
        <w:t>, in the County’s sole discretion.</w:t>
      </w:r>
      <w:r w:rsidR="00435B26" w:rsidRPr="005034EB">
        <w:rPr>
          <w:sz w:val="16"/>
          <w:szCs w:val="16"/>
        </w:rPr>
        <w:t xml:space="preserve"> </w:t>
      </w:r>
    </w:p>
    <w:p w14:paraId="14D7B9B5" w14:textId="77777777" w:rsidR="0056409E" w:rsidRPr="00697F52" w:rsidRDefault="00AA0074" w:rsidP="0056409E">
      <w:pPr>
        <w:widowControl/>
        <w:spacing w:before="129" w:line="182" w:lineRule="exact"/>
        <w:ind w:left="720" w:hanging="720"/>
        <w:jc w:val="both"/>
        <w:rPr>
          <w:sz w:val="14"/>
          <w:szCs w:val="14"/>
        </w:rPr>
      </w:pPr>
      <w:r>
        <w:rPr>
          <w:sz w:val="16"/>
          <w:szCs w:val="16"/>
        </w:rPr>
        <w:t>U</w:t>
      </w:r>
      <w:r w:rsidR="0046264D" w:rsidRPr="005034EB">
        <w:rPr>
          <w:sz w:val="16"/>
          <w:szCs w:val="16"/>
        </w:rPr>
        <w:t>.</w:t>
      </w:r>
      <w:r w:rsidR="0046264D" w:rsidRPr="005034EB">
        <w:rPr>
          <w:sz w:val="16"/>
          <w:szCs w:val="16"/>
        </w:rPr>
        <w:tab/>
      </w:r>
      <w:r w:rsidR="00194DF1" w:rsidRPr="00697F52">
        <w:rPr>
          <w:sz w:val="14"/>
          <w:szCs w:val="14"/>
        </w:rPr>
        <w:t xml:space="preserve">Property owned by the County, including any equipment, fixtures, and personal property located at the </w:t>
      </w:r>
      <w:r w:rsidR="00435B26" w:rsidRPr="00697F52">
        <w:rPr>
          <w:sz w:val="14"/>
          <w:szCs w:val="14"/>
        </w:rPr>
        <w:t xml:space="preserve">Fairgrounds </w:t>
      </w:r>
      <w:r w:rsidR="00A676B0" w:rsidRPr="00697F52">
        <w:rPr>
          <w:sz w:val="14"/>
          <w:szCs w:val="14"/>
        </w:rPr>
        <w:t xml:space="preserve">facility </w:t>
      </w:r>
      <w:r w:rsidR="00194DF1" w:rsidRPr="00697F52">
        <w:rPr>
          <w:sz w:val="14"/>
          <w:szCs w:val="14"/>
        </w:rPr>
        <w:t xml:space="preserve">shall </w:t>
      </w:r>
      <w:r w:rsidR="00435B26" w:rsidRPr="00697F52">
        <w:rPr>
          <w:sz w:val="14"/>
          <w:szCs w:val="14"/>
        </w:rPr>
        <w:t xml:space="preserve">not be </w:t>
      </w:r>
      <w:r w:rsidR="00194DF1" w:rsidRPr="00697F52">
        <w:rPr>
          <w:sz w:val="14"/>
          <w:szCs w:val="14"/>
        </w:rPr>
        <w:t>removed</w:t>
      </w:r>
      <w:r w:rsidR="00435B26" w:rsidRPr="00697F52">
        <w:rPr>
          <w:sz w:val="14"/>
          <w:szCs w:val="14"/>
        </w:rPr>
        <w:t xml:space="preserve"> from</w:t>
      </w:r>
      <w:r w:rsidR="00CA2BBB" w:rsidRPr="00697F52">
        <w:rPr>
          <w:sz w:val="14"/>
          <w:szCs w:val="14"/>
        </w:rPr>
        <w:t xml:space="preserve"> premises</w:t>
      </w:r>
      <w:r w:rsidR="00435B26" w:rsidRPr="00697F52">
        <w:rPr>
          <w:sz w:val="14"/>
          <w:szCs w:val="14"/>
        </w:rPr>
        <w:t xml:space="preserve">.  </w:t>
      </w:r>
      <w:r w:rsidR="00194DF1" w:rsidRPr="00697F52">
        <w:rPr>
          <w:sz w:val="14"/>
          <w:szCs w:val="14"/>
        </w:rPr>
        <w:t>Licensee shall not use any of County’s</w:t>
      </w:r>
      <w:r w:rsidR="00435B26" w:rsidRPr="00697F52">
        <w:rPr>
          <w:sz w:val="14"/>
          <w:szCs w:val="14"/>
        </w:rPr>
        <w:t xml:space="preserve"> equipment normally kept or used in</w:t>
      </w:r>
      <w:r w:rsidR="00A676B0" w:rsidRPr="00697F52">
        <w:rPr>
          <w:sz w:val="14"/>
          <w:szCs w:val="14"/>
        </w:rPr>
        <w:t>side</w:t>
      </w:r>
      <w:r w:rsidR="00435B26" w:rsidRPr="00697F52">
        <w:rPr>
          <w:sz w:val="14"/>
          <w:szCs w:val="14"/>
        </w:rPr>
        <w:t xml:space="preserve"> </w:t>
      </w:r>
      <w:r w:rsidR="00A676B0" w:rsidRPr="00697F52">
        <w:rPr>
          <w:sz w:val="14"/>
          <w:szCs w:val="14"/>
        </w:rPr>
        <w:t xml:space="preserve">a </w:t>
      </w:r>
      <w:r w:rsidR="00435B26" w:rsidRPr="00697F52">
        <w:rPr>
          <w:sz w:val="14"/>
          <w:szCs w:val="14"/>
        </w:rPr>
        <w:t>Fairground</w:t>
      </w:r>
      <w:r w:rsidR="00A676B0" w:rsidRPr="00697F52">
        <w:rPr>
          <w:sz w:val="14"/>
          <w:szCs w:val="14"/>
        </w:rPr>
        <w:t>’</w:t>
      </w:r>
      <w:r w:rsidR="00435B26" w:rsidRPr="00697F52">
        <w:rPr>
          <w:sz w:val="14"/>
          <w:szCs w:val="14"/>
        </w:rPr>
        <w:t>s building</w:t>
      </w:r>
      <w:r w:rsidR="00194DF1" w:rsidRPr="00697F52">
        <w:rPr>
          <w:sz w:val="14"/>
          <w:szCs w:val="14"/>
        </w:rPr>
        <w:t xml:space="preserve"> outside of such building without first having the pr</w:t>
      </w:r>
      <w:r w:rsidR="00435B26" w:rsidRPr="00697F52">
        <w:rPr>
          <w:sz w:val="14"/>
          <w:szCs w:val="14"/>
        </w:rPr>
        <w:t>ior written approval of the</w:t>
      </w:r>
      <w:r w:rsidR="00CA2BBB" w:rsidRPr="00697F52">
        <w:rPr>
          <w:sz w:val="14"/>
          <w:szCs w:val="14"/>
        </w:rPr>
        <w:t xml:space="preserve"> </w:t>
      </w:r>
      <w:r w:rsidR="00EE3546" w:rsidRPr="00697F52">
        <w:rPr>
          <w:sz w:val="14"/>
          <w:szCs w:val="14"/>
        </w:rPr>
        <w:t>County</w:t>
      </w:r>
      <w:r w:rsidR="00435B26" w:rsidRPr="00697F52">
        <w:rPr>
          <w:sz w:val="14"/>
          <w:szCs w:val="14"/>
        </w:rPr>
        <w:t xml:space="preserve">. </w:t>
      </w:r>
      <w:r w:rsidR="00ED5620" w:rsidRPr="00697F52">
        <w:rPr>
          <w:sz w:val="14"/>
          <w:szCs w:val="14"/>
        </w:rPr>
        <w:t xml:space="preserve"> </w:t>
      </w:r>
      <w:r w:rsidR="00D07A12" w:rsidRPr="00697F52">
        <w:rPr>
          <w:sz w:val="14"/>
          <w:szCs w:val="14"/>
        </w:rPr>
        <w:t xml:space="preserve">All equipment and effects belonging to the </w:t>
      </w:r>
      <w:r w:rsidR="00A676B0" w:rsidRPr="00697F52">
        <w:rPr>
          <w:sz w:val="14"/>
          <w:szCs w:val="14"/>
        </w:rPr>
        <w:t>Licensee</w:t>
      </w:r>
      <w:r w:rsidR="00D07A12" w:rsidRPr="00697F52">
        <w:rPr>
          <w:sz w:val="14"/>
          <w:szCs w:val="14"/>
        </w:rPr>
        <w:t xml:space="preserve">, its agents or performers shall be removed within 24 hours after </w:t>
      </w:r>
      <w:r w:rsidR="00A50393" w:rsidRPr="00697F52">
        <w:rPr>
          <w:sz w:val="14"/>
          <w:szCs w:val="14"/>
        </w:rPr>
        <w:t>this</w:t>
      </w:r>
      <w:r w:rsidR="00D07A12" w:rsidRPr="00697F52">
        <w:rPr>
          <w:sz w:val="14"/>
          <w:szCs w:val="14"/>
        </w:rPr>
        <w:t xml:space="preserve"> </w:t>
      </w:r>
      <w:r w:rsidR="00A50393" w:rsidRPr="00697F52">
        <w:rPr>
          <w:sz w:val="14"/>
          <w:szCs w:val="14"/>
        </w:rPr>
        <w:t>License</w:t>
      </w:r>
      <w:r w:rsidR="00D07A12" w:rsidRPr="00697F52">
        <w:rPr>
          <w:sz w:val="14"/>
          <w:szCs w:val="14"/>
        </w:rPr>
        <w:t xml:space="preserve"> expires.  Exceptions may be made with the approval of the </w:t>
      </w:r>
      <w:r w:rsidR="0068789F" w:rsidRPr="00697F52">
        <w:rPr>
          <w:sz w:val="14"/>
          <w:szCs w:val="14"/>
        </w:rPr>
        <w:t>County</w:t>
      </w:r>
      <w:r w:rsidR="00A676B0" w:rsidRPr="00697F52">
        <w:rPr>
          <w:sz w:val="14"/>
          <w:szCs w:val="14"/>
        </w:rPr>
        <w:t xml:space="preserve">.  </w:t>
      </w:r>
      <w:r w:rsidR="00D07A12" w:rsidRPr="00697F52">
        <w:rPr>
          <w:sz w:val="14"/>
          <w:szCs w:val="14"/>
        </w:rPr>
        <w:t>The County has the right to remove and store any such equipment and effects</w:t>
      </w:r>
      <w:r w:rsidR="0068789F" w:rsidRPr="00697F52">
        <w:rPr>
          <w:sz w:val="14"/>
          <w:szCs w:val="14"/>
        </w:rPr>
        <w:t>, and Licens</w:t>
      </w:r>
      <w:r w:rsidR="00A676B0" w:rsidRPr="00697F52">
        <w:rPr>
          <w:sz w:val="14"/>
          <w:szCs w:val="14"/>
        </w:rPr>
        <w:t>e</w:t>
      </w:r>
      <w:r w:rsidR="0068789F" w:rsidRPr="00697F52">
        <w:rPr>
          <w:sz w:val="14"/>
          <w:szCs w:val="14"/>
        </w:rPr>
        <w:t xml:space="preserve">e shall be charged for </w:t>
      </w:r>
      <w:r w:rsidR="00A676B0" w:rsidRPr="00697F52">
        <w:rPr>
          <w:sz w:val="14"/>
          <w:szCs w:val="14"/>
        </w:rPr>
        <w:t xml:space="preserve">its </w:t>
      </w:r>
      <w:r w:rsidR="0068789F" w:rsidRPr="00697F52">
        <w:rPr>
          <w:sz w:val="14"/>
          <w:szCs w:val="14"/>
        </w:rPr>
        <w:t>storage at a rate established by the County</w:t>
      </w:r>
      <w:r w:rsidR="00D07A12" w:rsidRPr="00697F52">
        <w:rPr>
          <w:sz w:val="14"/>
          <w:szCs w:val="14"/>
        </w:rPr>
        <w:t xml:space="preserve">.  Any equipment or effects left on the </w:t>
      </w:r>
      <w:r w:rsidR="0068789F" w:rsidRPr="00697F52">
        <w:rPr>
          <w:sz w:val="14"/>
          <w:szCs w:val="14"/>
        </w:rPr>
        <w:t>Premises</w:t>
      </w:r>
      <w:r w:rsidR="00D07A12" w:rsidRPr="00697F52">
        <w:rPr>
          <w:sz w:val="14"/>
          <w:szCs w:val="14"/>
        </w:rPr>
        <w:t xml:space="preserve"> by the </w:t>
      </w:r>
      <w:r w:rsidR="00A676B0" w:rsidRPr="00697F52">
        <w:rPr>
          <w:sz w:val="14"/>
          <w:szCs w:val="14"/>
        </w:rPr>
        <w:t xml:space="preserve">Licensee </w:t>
      </w:r>
      <w:r w:rsidR="00D07A12" w:rsidRPr="00697F52">
        <w:rPr>
          <w:sz w:val="14"/>
          <w:szCs w:val="14"/>
        </w:rPr>
        <w:t xml:space="preserve">for more than 10 days after the </w:t>
      </w:r>
      <w:r w:rsidR="0068789F" w:rsidRPr="00697F52">
        <w:rPr>
          <w:sz w:val="14"/>
          <w:szCs w:val="14"/>
        </w:rPr>
        <w:t>License</w:t>
      </w:r>
      <w:r w:rsidR="00D07A12" w:rsidRPr="00697F52">
        <w:rPr>
          <w:sz w:val="14"/>
          <w:szCs w:val="14"/>
        </w:rPr>
        <w:t xml:space="preserve"> expires </w:t>
      </w:r>
      <w:r w:rsidR="0068789F" w:rsidRPr="00697F52">
        <w:rPr>
          <w:sz w:val="14"/>
          <w:szCs w:val="14"/>
        </w:rPr>
        <w:t>shall</w:t>
      </w:r>
      <w:r w:rsidR="00D07A12" w:rsidRPr="00697F52">
        <w:rPr>
          <w:sz w:val="14"/>
          <w:szCs w:val="14"/>
        </w:rPr>
        <w:t xml:space="preserve"> be deemed abandoned</w:t>
      </w:r>
      <w:r w:rsidR="0068789F" w:rsidRPr="00697F52">
        <w:rPr>
          <w:sz w:val="14"/>
          <w:szCs w:val="14"/>
        </w:rPr>
        <w:t xml:space="preserve">. </w:t>
      </w:r>
      <w:r w:rsidR="00A676B0" w:rsidRPr="00697F52">
        <w:rPr>
          <w:sz w:val="14"/>
          <w:szCs w:val="14"/>
        </w:rPr>
        <w:t xml:space="preserve"> </w:t>
      </w:r>
      <w:r w:rsidR="0068789F" w:rsidRPr="00697F52">
        <w:rPr>
          <w:sz w:val="14"/>
          <w:szCs w:val="14"/>
        </w:rPr>
        <w:t>Abandoned property shall be</w:t>
      </w:r>
      <w:r w:rsidR="00D07A12" w:rsidRPr="00697F52">
        <w:rPr>
          <w:sz w:val="14"/>
          <w:szCs w:val="14"/>
        </w:rPr>
        <w:t xml:space="preserve"> disposed of by the </w:t>
      </w:r>
      <w:r w:rsidR="0068789F" w:rsidRPr="00697F52">
        <w:rPr>
          <w:sz w:val="14"/>
          <w:szCs w:val="14"/>
        </w:rPr>
        <w:t>County</w:t>
      </w:r>
      <w:r w:rsidR="00992553" w:rsidRPr="00697F52">
        <w:rPr>
          <w:sz w:val="14"/>
          <w:szCs w:val="14"/>
        </w:rPr>
        <w:t xml:space="preserve"> as it deems </w:t>
      </w:r>
      <w:r w:rsidR="00A676B0" w:rsidRPr="00697F52">
        <w:rPr>
          <w:sz w:val="14"/>
          <w:szCs w:val="14"/>
        </w:rPr>
        <w:t>fit.</w:t>
      </w:r>
    </w:p>
    <w:p w14:paraId="32FC060F" w14:textId="77777777" w:rsidR="00435B26" w:rsidRPr="00697F52" w:rsidRDefault="00AA0074" w:rsidP="00971C87">
      <w:pPr>
        <w:widowControl/>
        <w:spacing w:before="129" w:line="182" w:lineRule="exact"/>
        <w:ind w:left="720" w:hanging="720"/>
        <w:jc w:val="both"/>
        <w:rPr>
          <w:sz w:val="14"/>
          <w:szCs w:val="14"/>
        </w:rPr>
      </w:pPr>
      <w:r w:rsidRPr="00697F52">
        <w:rPr>
          <w:sz w:val="14"/>
          <w:szCs w:val="14"/>
        </w:rPr>
        <w:t>V</w:t>
      </w:r>
      <w:r w:rsidR="0046264D" w:rsidRPr="00697F52">
        <w:rPr>
          <w:sz w:val="14"/>
          <w:szCs w:val="14"/>
        </w:rPr>
        <w:t>.</w:t>
      </w:r>
      <w:r w:rsidR="0046264D" w:rsidRPr="00697F52">
        <w:rPr>
          <w:sz w:val="14"/>
          <w:szCs w:val="14"/>
        </w:rPr>
        <w:tab/>
      </w:r>
      <w:r w:rsidR="00345DA6" w:rsidRPr="00697F52">
        <w:rPr>
          <w:sz w:val="14"/>
          <w:szCs w:val="14"/>
        </w:rPr>
        <w:t xml:space="preserve">Licensee </w:t>
      </w:r>
      <w:r w:rsidR="00A676B0" w:rsidRPr="00697F52">
        <w:rPr>
          <w:sz w:val="14"/>
          <w:szCs w:val="14"/>
        </w:rPr>
        <w:t>may</w:t>
      </w:r>
      <w:r w:rsidR="00345DA6" w:rsidRPr="00697F52">
        <w:rPr>
          <w:sz w:val="14"/>
          <w:szCs w:val="14"/>
        </w:rPr>
        <w:t xml:space="preserve"> post signs on the </w:t>
      </w:r>
      <w:r w:rsidR="00995F48" w:rsidRPr="00697F52">
        <w:rPr>
          <w:sz w:val="14"/>
          <w:szCs w:val="14"/>
        </w:rPr>
        <w:t>premises beginning one week before</w:t>
      </w:r>
      <w:r w:rsidR="00345DA6" w:rsidRPr="00697F52">
        <w:rPr>
          <w:sz w:val="14"/>
          <w:szCs w:val="14"/>
        </w:rPr>
        <w:t xml:space="preserve"> the Event; provided, however, that a</w:t>
      </w:r>
      <w:r w:rsidR="00435B26" w:rsidRPr="00697F52">
        <w:rPr>
          <w:sz w:val="14"/>
          <w:szCs w:val="14"/>
        </w:rPr>
        <w:t>ll sign</w:t>
      </w:r>
      <w:r w:rsidR="00345DA6" w:rsidRPr="00697F52">
        <w:rPr>
          <w:sz w:val="14"/>
          <w:szCs w:val="14"/>
        </w:rPr>
        <w:t>age</w:t>
      </w:r>
      <w:r w:rsidR="00435B26" w:rsidRPr="00697F52">
        <w:rPr>
          <w:sz w:val="14"/>
          <w:szCs w:val="14"/>
        </w:rPr>
        <w:t xml:space="preserve"> be posted on </w:t>
      </w:r>
      <w:r w:rsidR="00557E49" w:rsidRPr="00697F52">
        <w:rPr>
          <w:sz w:val="14"/>
          <w:szCs w:val="14"/>
        </w:rPr>
        <w:t>bulletin boards and marquees</w:t>
      </w:r>
      <w:r w:rsidR="00435B26" w:rsidRPr="00697F52">
        <w:rPr>
          <w:sz w:val="14"/>
          <w:szCs w:val="14"/>
        </w:rPr>
        <w:t xml:space="preserve"> provided </w:t>
      </w:r>
      <w:r w:rsidR="00740846" w:rsidRPr="00697F52">
        <w:rPr>
          <w:sz w:val="14"/>
          <w:szCs w:val="14"/>
        </w:rPr>
        <w:t xml:space="preserve">on the premises </w:t>
      </w:r>
      <w:r w:rsidR="00435B26" w:rsidRPr="00697F52">
        <w:rPr>
          <w:sz w:val="14"/>
          <w:szCs w:val="14"/>
        </w:rPr>
        <w:t>for such use</w:t>
      </w:r>
      <w:r w:rsidR="00740846" w:rsidRPr="00697F52">
        <w:rPr>
          <w:sz w:val="14"/>
          <w:szCs w:val="14"/>
        </w:rPr>
        <w:t>.</w:t>
      </w:r>
      <w:r w:rsidR="0013538C" w:rsidRPr="00697F52">
        <w:rPr>
          <w:sz w:val="14"/>
          <w:szCs w:val="14"/>
        </w:rPr>
        <w:t xml:space="preserve"> </w:t>
      </w:r>
      <w:r w:rsidR="00ED5620" w:rsidRPr="00697F52">
        <w:rPr>
          <w:sz w:val="14"/>
          <w:szCs w:val="14"/>
        </w:rPr>
        <w:t xml:space="preserve"> </w:t>
      </w:r>
      <w:r w:rsidR="00345DA6" w:rsidRPr="00697F52">
        <w:rPr>
          <w:sz w:val="14"/>
          <w:szCs w:val="14"/>
        </w:rPr>
        <w:t>I</w:t>
      </w:r>
      <w:r w:rsidR="00435B26" w:rsidRPr="00697F52">
        <w:rPr>
          <w:sz w:val="14"/>
          <w:szCs w:val="14"/>
        </w:rPr>
        <w:t>nformational and directional signs may</w:t>
      </w:r>
      <w:r w:rsidR="00345DA6" w:rsidRPr="00697F52">
        <w:rPr>
          <w:sz w:val="14"/>
          <w:szCs w:val="14"/>
        </w:rPr>
        <w:t xml:space="preserve"> also</w:t>
      </w:r>
      <w:r w:rsidR="00435B26" w:rsidRPr="00697F52">
        <w:rPr>
          <w:sz w:val="14"/>
          <w:szCs w:val="14"/>
        </w:rPr>
        <w:t xml:space="preserve"> be posted </w:t>
      </w:r>
      <w:r w:rsidR="00345DA6" w:rsidRPr="00697F52">
        <w:rPr>
          <w:sz w:val="14"/>
          <w:szCs w:val="14"/>
        </w:rPr>
        <w:t>by Licensee so long as the posting of such signage does not</w:t>
      </w:r>
      <w:r w:rsidR="00435B26" w:rsidRPr="00697F52">
        <w:rPr>
          <w:sz w:val="14"/>
          <w:szCs w:val="14"/>
        </w:rPr>
        <w:t xml:space="preserve"> damage </w:t>
      </w:r>
      <w:r w:rsidR="00373DEC" w:rsidRPr="00697F52">
        <w:rPr>
          <w:sz w:val="14"/>
          <w:szCs w:val="14"/>
        </w:rPr>
        <w:t xml:space="preserve">the </w:t>
      </w:r>
      <w:r w:rsidR="00EE3546" w:rsidRPr="00697F52">
        <w:rPr>
          <w:sz w:val="14"/>
          <w:szCs w:val="14"/>
        </w:rPr>
        <w:t>County</w:t>
      </w:r>
      <w:r w:rsidR="00373DEC" w:rsidRPr="00697F52">
        <w:rPr>
          <w:sz w:val="14"/>
          <w:szCs w:val="14"/>
        </w:rPr>
        <w:t xml:space="preserve">’s </w:t>
      </w:r>
      <w:r w:rsidR="00435B26" w:rsidRPr="00697F52">
        <w:rPr>
          <w:sz w:val="14"/>
          <w:szCs w:val="14"/>
        </w:rPr>
        <w:t xml:space="preserve">buildings or property.  All advertising must relate to the </w:t>
      </w:r>
      <w:r w:rsidR="00373DEC" w:rsidRPr="00697F52">
        <w:rPr>
          <w:sz w:val="14"/>
          <w:szCs w:val="14"/>
        </w:rPr>
        <w:t xml:space="preserve">Event taking place </w:t>
      </w:r>
      <w:r w:rsidR="00435B26" w:rsidRPr="00697F52">
        <w:rPr>
          <w:sz w:val="14"/>
          <w:szCs w:val="14"/>
        </w:rPr>
        <w:t xml:space="preserve">on the premises.  Advertising on the grounds must have prior </w:t>
      </w:r>
      <w:r w:rsidR="00345DA6" w:rsidRPr="00697F52">
        <w:rPr>
          <w:sz w:val="14"/>
          <w:szCs w:val="14"/>
        </w:rPr>
        <w:t xml:space="preserve">written </w:t>
      </w:r>
      <w:r w:rsidR="00435B26" w:rsidRPr="00697F52">
        <w:rPr>
          <w:sz w:val="14"/>
          <w:szCs w:val="14"/>
        </w:rPr>
        <w:t xml:space="preserve">approval of the </w:t>
      </w:r>
      <w:r w:rsidR="00EE3546" w:rsidRPr="00697F52">
        <w:rPr>
          <w:sz w:val="14"/>
          <w:szCs w:val="14"/>
        </w:rPr>
        <w:t>County</w:t>
      </w:r>
      <w:r w:rsidR="00373DEC" w:rsidRPr="00697F52">
        <w:rPr>
          <w:sz w:val="14"/>
          <w:szCs w:val="14"/>
        </w:rPr>
        <w:t xml:space="preserve"> </w:t>
      </w:r>
      <w:r w:rsidR="00435B26" w:rsidRPr="00697F52">
        <w:rPr>
          <w:sz w:val="14"/>
          <w:szCs w:val="14"/>
        </w:rPr>
        <w:t>and may not be distributed or circulated on parking facilities or sidewalks adjacent to the facilities.</w:t>
      </w:r>
    </w:p>
    <w:p w14:paraId="098134DC" w14:textId="77777777" w:rsidR="00435B26" w:rsidRPr="00697F52" w:rsidRDefault="00AA0074" w:rsidP="00971C87">
      <w:pPr>
        <w:widowControl/>
        <w:spacing w:before="120" w:line="196" w:lineRule="exact"/>
        <w:ind w:left="720" w:hanging="720"/>
        <w:jc w:val="both"/>
        <w:rPr>
          <w:sz w:val="14"/>
          <w:szCs w:val="14"/>
        </w:rPr>
      </w:pPr>
      <w:r w:rsidRPr="00697F52">
        <w:rPr>
          <w:sz w:val="14"/>
          <w:szCs w:val="14"/>
        </w:rPr>
        <w:t>W</w:t>
      </w:r>
      <w:r w:rsidR="0046264D" w:rsidRPr="00697F52">
        <w:rPr>
          <w:sz w:val="14"/>
          <w:szCs w:val="14"/>
        </w:rPr>
        <w:t>.</w:t>
      </w:r>
      <w:r w:rsidR="0046264D" w:rsidRPr="00697F52">
        <w:rPr>
          <w:sz w:val="14"/>
          <w:szCs w:val="14"/>
        </w:rPr>
        <w:tab/>
      </w:r>
      <w:r w:rsidR="00435B26" w:rsidRPr="00697F52">
        <w:rPr>
          <w:sz w:val="14"/>
          <w:szCs w:val="14"/>
        </w:rPr>
        <w:t xml:space="preserve">Occupancy of any facility </w:t>
      </w:r>
      <w:r w:rsidR="00603F92" w:rsidRPr="00697F52">
        <w:rPr>
          <w:sz w:val="14"/>
          <w:szCs w:val="14"/>
        </w:rPr>
        <w:t>at</w:t>
      </w:r>
      <w:r w:rsidR="00435B26" w:rsidRPr="00697F52">
        <w:rPr>
          <w:sz w:val="14"/>
          <w:szCs w:val="14"/>
        </w:rPr>
        <w:t xml:space="preserve"> the Fairgrounds </w:t>
      </w:r>
      <w:r w:rsidR="00A676B0" w:rsidRPr="00697F52">
        <w:rPr>
          <w:sz w:val="14"/>
          <w:szCs w:val="14"/>
        </w:rPr>
        <w:t xml:space="preserve">is </w:t>
      </w:r>
      <w:r w:rsidR="00435B26" w:rsidRPr="00697F52">
        <w:rPr>
          <w:sz w:val="14"/>
          <w:szCs w:val="14"/>
        </w:rPr>
        <w:t xml:space="preserve">not permitted </w:t>
      </w:r>
      <w:proofErr w:type="gramStart"/>
      <w:r w:rsidR="00435B26" w:rsidRPr="00697F52">
        <w:rPr>
          <w:sz w:val="14"/>
          <w:szCs w:val="14"/>
        </w:rPr>
        <w:t>in excess of</w:t>
      </w:r>
      <w:proofErr w:type="gramEnd"/>
      <w:r w:rsidR="00435B26" w:rsidRPr="00697F52">
        <w:rPr>
          <w:sz w:val="14"/>
          <w:szCs w:val="14"/>
        </w:rPr>
        <w:t xml:space="preserve"> established capacity.  Final verification of the established capacity of any of the </w:t>
      </w:r>
      <w:r w:rsidR="001B751A" w:rsidRPr="00697F52">
        <w:rPr>
          <w:sz w:val="14"/>
          <w:szCs w:val="14"/>
        </w:rPr>
        <w:t>Fairground’s</w:t>
      </w:r>
      <w:r w:rsidR="00435B26" w:rsidRPr="00697F52">
        <w:rPr>
          <w:sz w:val="14"/>
          <w:szCs w:val="14"/>
        </w:rPr>
        <w:t xml:space="preserve"> facilities for a particular event must be obtained from the </w:t>
      </w:r>
      <w:r w:rsidR="00EE3546" w:rsidRPr="00697F52">
        <w:rPr>
          <w:sz w:val="14"/>
          <w:szCs w:val="14"/>
        </w:rPr>
        <w:t>County</w:t>
      </w:r>
      <w:r w:rsidR="00435B26" w:rsidRPr="00697F52">
        <w:rPr>
          <w:sz w:val="14"/>
          <w:szCs w:val="14"/>
        </w:rPr>
        <w:t>.</w:t>
      </w:r>
    </w:p>
    <w:p w14:paraId="3CD5935F" w14:textId="77777777" w:rsidR="00435B26" w:rsidRPr="00697F52" w:rsidRDefault="00AA0074" w:rsidP="00A14EC9">
      <w:pPr>
        <w:widowControl/>
        <w:spacing w:before="105"/>
        <w:ind w:left="720" w:hanging="720"/>
        <w:jc w:val="both"/>
        <w:rPr>
          <w:sz w:val="14"/>
          <w:szCs w:val="14"/>
        </w:rPr>
      </w:pPr>
      <w:r w:rsidRPr="00697F52">
        <w:rPr>
          <w:sz w:val="14"/>
          <w:szCs w:val="14"/>
        </w:rPr>
        <w:t>X</w:t>
      </w:r>
      <w:r w:rsidR="0046264D" w:rsidRPr="00697F52">
        <w:rPr>
          <w:sz w:val="14"/>
          <w:szCs w:val="14"/>
        </w:rPr>
        <w:t>.</w:t>
      </w:r>
      <w:r w:rsidR="0046264D" w:rsidRPr="00697F52">
        <w:rPr>
          <w:sz w:val="14"/>
          <w:szCs w:val="14"/>
        </w:rPr>
        <w:tab/>
      </w:r>
      <w:r w:rsidR="00435B26" w:rsidRPr="00697F52">
        <w:rPr>
          <w:sz w:val="14"/>
          <w:szCs w:val="14"/>
        </w:rPr>
        <w:t xml:space="preserve">The </w:t>
      </w:r>
      <w:r w:rsidR="00EE3546" w:rsidRPr="00697F52">
        <w:rPr>
          <w:sz w:val="14"/>
          <w:szCs w:val="14"/>
        </w:rPr>
        <w:t>County</w:t>
      </w:r>
      <w:r w:rsidR="00435B26" w:rsidRPr="00697F52">
        <w:rPr>
          <w:sz w:val="14"/>
          <w:szCs w:val="14"/>
        </w:rPr>
        <w:t xml:space="preserve"> </w:t>
      </w:r>
      <w:r w:rsidR="00A676B0" w:rsidRPr="00697F52">
        <w:rPr>
          <w:sz w:val="14"/>
          <w:szCs w:val="14"/>
        </w:rPr>
        <w:t>may</w:t>
      </w:r>
      <w:r w:rsidR="00435B26" w:rsidRPr="00697F52">
        <w:rPr>
          <w:sz w:val="14"/>
          <w:szCs w:val="14"/>
        </w:rPr>
        <w:t xml:space="preserve"> </w:t>
      </w:r>
      <w:r w:rsidR="00426106" w:rsidRPr="00697F52">
        <w:rPr>
          <w:sz w:val="14"/>
          <w:szCs w:val="14"/>
        </w:rPr>
        <w:t xml:space="preserve">re-license </w:t>
      </w:r>
      <w:r w:rsidR="00435B26" w:rsidRPr="00697F52">
        <w:rPr>
          <w:sz w:val="14"/>
          <w:szCs w:val="14"/>
        </w:rPr>
        <w:t xml:space="preserve">any portion of the facilities which becomes vacant or any area wherein the Contract therefore has been voided or cancelled by either party. </w:t>
      </w:r>
      <w:r w:rsidR="00ED5620" w:rsidRPr="00697F52">
        <w:rPr>
          <w:sz w:val="14"/>
          <w:szCs w:val="14"/>
        </w:rPr>
        <w:t xml:space="preserve"> </w:t>
      </w:r>
      <w:r w:rsidR="00435B26" w:rsidRPr="00697F52">
        <w:rPr>
          <w:sz w:val="14"/>
          <w:szCs w:val="14"/>
        </w:rPr>
        <w:t xml:space="preserve">If the County </w:t>
      </w:r>
      <w:r w:rsidR="00426106" w:rsidRPr="00697F52">
        <w:rPr>
          <w:sz w:val="14"/>
          <w:szCs w:val="14"/>
        </w:rPr>
        <w:t xml:space="preserve">re-licenses </w:t>
      </w:r>
      <w:r w:rsidR="00306465" w:rsidRPr="00697F52">
        <w:rPr>
          <w:sz w:val="14"/>
          <w:szCs w:val="14"/>
        </w:rPr>
        <w:t xml:space="preserve">because of </w:t>
      </w:r>
      <w:r w:rsidR="00EE3546" w:rsidRPr="00697F52">
        <w:rPr>
          <w:sz w:val="14"/>
          <w:szCs w:val="14"/>
        </w:rPr>
        <w:t>Licensee</w:t>
      </w:r>
      <w:r w:rsidR="00306465" w:rsidRPr="00697F52">
        <w:rPr>
          <w:sz w:val="14"/>
          <w:szCs w:val="14"/>
        </w:rPr>
        <w:t>'s default</w:t>
      </w:r>
      <w:r w:rsidR="00435B26" w:rsidRPr="00697F52">
        <w:rPr>
          <w:sz w:val="14"/>
          <w:szCs w:val="14"/>
        </w:rPr>
        <w:t xml:space="preserve">, no refund </w:t>
      </w:r>
      <w:r w:rsidR="00A676B0" w:rsidRPr="00697F52">
        <w:rPr>
          <w:sz w:val="14"/>
          <w:szCs w:val="14"/>
        </w:rPr>
        <w:t xml:space="preserve">will </w:t>
      </w:r>
      <w:r w:rsidR="00435B26" w:rsidRPr="00697F52">
        <w:rPr>
          <w:sz w:val="14"/>
          <w:szCs w:val="14"/>
        </w:rPr>
        <w:t xml:space="preserve">be due </w:t>
      </w:r>
      <w:r w:rsidR="00426106" w:rsidRPr="00697F52">
        <w:rPr>
          <w:sz w:val="14"/>
          <w:szCs w:val="14"/>
        </w:rPr>
        <w:t xml:space="preserve">to </w:t>
      </w:r>
      <w:r w:rsidR="00EE3546" w:rsidRPr="00697F52">
        <w:rPr>
          <w:sz w:val="14"/>
          <w:szCs w:val="14"/>
        </w:rPr>
        <w:t>Licensee</w:t>
      </w:r>
      <w:r w:rsidR="00435B26" w:rsidRPr="00697F52">
        <w:rPr>
          <w:sz w:val="14"/>
          <w:szCs w:val="14"/>
        </w:rPr>
        <w:t>.</w:t>
      </w:r>
    </w:p>
    <w:p w14:paraId="688366DF" w14:textId="77777777" w:rsidR="00435B26" w:rsidRPr="00697F52" w:rsidRDefault="00AA0074" w:rsidP="008E5C4D">
      <w:pPr>
        <w:widowControl/>
        <w:spacing w:before="57"/>
        <w:ind w:left="720" w:hanging="720"/>
        <w:jc w:val="both"/>
        <w:rPr>
          <w:sz w:val="14"/>
          <w:szCs w:val="14"/>
        </w:rPr>
      </w:pPr>
      <w:r w:rsidRPr="00697F52">
        <w:rPr>
          <w:sz w:val="14"/>
          <w:szCs w:val="14"/>
        </w:rPr>
        <w:t>Y</w:t>
      </w:r>
      <w:r w:rsidR="00435B26" w:rsidRPr="00697F52">
        <w:rPr>
          <w:sz w:val="14"/>
          <w:szCs w:val="14"/>
        </w:rPr>
        <w:t>.</w:t>
      </w:r>
      <w:r w:rsidR="0046264D" w:rsidRPr="00697F52">
        <w:rPr>
          <w:sz w:val="14"/>
          <w:szCs w:val="14"/>
        </w:rPr>
        <w:tab/>
      </w:r>
      <w:r w:rsidR="00EE3546" w:rsidRPr="00697F52">
        <w:rPr>
          <w:sz w:val="14"/>
          <w:szCs w:val="14"/>
        </w:rPr>
        <w:t>Licensee</w:t>
      </w:r>
      <w:r w:rsidR="00435B26" w:rsidRPr="00697F52">
        <w:rPr>
          <w:sz w:val="14"/>
          <w:szCs w:val="14"/>
        </w:rPr>
        <w:t xml:space="preserve"> shall take the premises in </w:t>
      </w:r>
      <w:r w:rsidR="00A14EC9" w:rsidRPr="00697F52">
        <w:rPr>
          <w:sz w:val="14"/>
          <w:szCs w:val="14"/>
        </w:rPr>
        <w:t xml:space="preserve">“as-is” condition. </w:t>
      </w:r>
      <w:r w:rsidR="00ED5620" w:rsidRPr="00697F52">
        <w:rPr>
          <w:sz w:val="14"/>
          <w:szCs w:val="14"/>
        </w:rPr>
        <w:t xml:space="preserve"> </w:t>
      </w:r>
      <w:r w:rsidR="00A14EC9" w:rsidRPr="00697F52">
        <w:rPr>
          <w:sz w:val="14"/>
          <w:szCs w:val="14"/>
        </w:rPr>
        <w:t>C</w:t>
      </w:r>
      <w:r w:rsidR="00435B26" w:rsidRPr="00697F52">
        <w:rPr>
          <w:sz w:val="14"/>
          <w:szCs w:val="14"/>
        </w:rPr>
        <w:t xml:space="preserve">hanges and alterations </w:t>
      </w:r>
      <w:r w:rsidR="00A676B0" w:rsidRPr="00697F52">
        <w:rPr>
          <w:sz w:val="14"/>
          <w:szCs w:val="14"/>
        </w:rPr>
        <w:t xml:space="preserve">may </w:t>
      </w:r>
      <w:r w:rsidR="00435B26" w:rsidRPr="00697F52">
        <w:rPr>
          <w:sz w:val="14"/>
          <w:szCs w:val="14"/>
        </w:rPr>
        <w:t xml:space="preserve">be made at </w:t>
      </w:r>
      <w:r w:rsidR="00EE3546" w:rsidRPr="00697F52">
        <w:rPr>
          <w:sz w:val="14"/>
          <w:szCs w:val="14"/>
        </w:rPr>
        <w:t>Licensee</w:t>
      </w:r>
      <w:r w:rsidR="00435B26" w:rsidRPr="00697F52">
        <w:rPr>
          <w:sz w:val="14"/>
          <w:szCs w:val="14"/>
        </w:rPr>
        <w:t>'s expense</w:t>
      </w:r>
      <w:r w:rsidR="00A14EC9" w:rsidRPr="00697F52">
        <w:rPr>
          <w:sz w:val="14"/>
          <w:szCs w:val="14"/>
        </w:rPr>
        <w:t xml:space="preserve">; provided, however that </w:t>
      </w:r>
      <w:r w:rsidR="00EE3546" w:rsidRPr="00697F52">
        <w:rPr>
          <w:sz w:val="14"/>
          <w:szCs w:val="14"/>
        </w:rPr>
        <w:t>Licensee</w:t>
      </w:r>
      <w:r w:rsidR="00A14EC9" w:rsidRPr="00697F52">
        <w:rPr>
          <w:sz w:val="14"/>
          <w:szCs w:val="14"/>
        </w:rPr>
        <w:t xml:space="preserve"> first obtain written approval of any changes or alterations from the </w:t>
      </w:r>
      <w:r w:rsidR="00EE3546" w:rsidRPr="00697F52">
        <w:rPr>
          <w:sz w:val="14"/>
          <w:szCs w:val="14"/>
        </w:rPr>
        <w:t>County</w:t>
      </w:r>
      <w:r w:rsidR="00113971" w:rsidRPr="00697F52">
        <w:rPr>
          <w:rStyle w:val="CommentReference"/>
          <w:sz w:val="14"/>
          <w:szCs w:val="14"/>
        </w:rPr>
        <w:t>.</w:t>
      </w:r>
      <w:r w:rsidR="00435B26" w:rsidRPr="00697F52">
        <w:rPr>
          <w:sz w:val="14"/>
          <w:szCs w:val="14"/>
        </w:rPr>
        <w:t xml:space="preserve"> </w:t>
      </w:r>
      <w:r w:rsidR="00ED5620" w:rsidRPr="00697F52">
        <w:rPr>
          <w:sz w:val="14"/>
          <w:szCs w:val="14"/>
        </w:rPr>
        <w:t xml:space="preserve"> </w:t>
      </w:r>
      <w:r w:rsidR="00EE3546" w:rsidRPr="00697F52">
        <w:rPr>
          <w:sz w:val="14"/>
          <w:szCs w:val="14"/>
        </w:rPr>
        <w:t>Licensee</w:t>
      </w:r>
      <w:r w:rsidR="00435B26" w:rsidRPr="00697F52">
        <w:rPr>
          <w:sz w:val="14"/>
          <w:szCs w:val="14"/>
        </w:rPr>
        <w:t xml:space="preserve"> </w:t>
      </w:r>
      <w:r w:rsidR="00A676B0" w:rsidRPr="00697F52">
        <w:rPr>
          <w:sz w:val="14"/>
          <w:szCs w:val="14"/>
        </w:rPr>
        <w:t xml:space="preserve">is required to </w:t>
      </w:r>
      <w:r w:rsidR="00A14EC9" w:rsidRPr="00697F52">
        <w:rPr>
          <w:sz w:val="14"/>
          <w:szCs w:val="14"/>
        </w:rPr>
        <w:t xml:space="preserve">return the premises </w:t>
      </w:r>
      <w:r w:rsidR="00A66672" w:rsidRPr="00697F52">
        <w:rPr>
          <w:sz w:val="14"/>
          <w:szCs w:val="14"/>
        </w:rPr>
        <w:t xml:space="preserve">back to </w:t>
      </w:r>
      <w:r w:rsidR="00487AF8" w:rsidRPr="00697F52">
        <w:rPr>
          <w:sz w:val="14"/>
          <w:szCs w:val="14"/>
        </w:rPr>
        <w:t>its pre-Event condition at</w:t>
      </w:r>
      <w:r w:rsidR="00435B26" w:rsidRPr="00697F52">
        <w:rPr>
          <w:sz w:val="14"/>
          <w:szCs w:val="14"/>
        </w:rPr>
        <w:t xml:space="preserve"> </w:t>
      </w:r>
      <w:r w:rsidR="00EE3546" w:rsidRPr="00697F52">
        <w:rPr>
          <w:sz w:val="14"/>
          <w:szCs w:val="14"/>
        </w:rPr>
        <w:t>Licensee</w:t>
      </w:r>
      <w:r w:rsidR="00435B26" w:rsidRPr="00697F52">
        <w:rPr>
          <w:sz w:val="14"/>
          <w:szCs w:val="14"/>
        </w:rPr>
        <w:t>'s</w:t>
      </w:r>
      <w:r w:rsidR="00487AF8" w:rsidRPr="00697F52">
        <w:rPr>
          <w:sz w:val="14"/>
          <w:szCs w:val="14"/>
        </w:rPr>
        <w:t xml:space="preserve"> sole cost and</w:t>
      </w:r>
      <w:r w:rsidR="00435B26" w:rsidRPr="00697F52">
        <w:rPr>
          <w:sz w:val="14"/>
          <w:szCs w:val="14"/>
        </w:rPr>
        <w:t xml:space="preserve"> expense. </w:t>
      </w:r>
      <w:r w:rsidR="00ED5620" w:rsidRPr="00697F52">
        <w:rPr>
          <w:sz w:val="14"/>
          <w:szCs w:val="14"/>
        </w:rPr>
        <w:t xml:space="preserve"> </w:t>
      </w:r>
      <w:r w:rsidR="00947EB7" w:rsidRPr="00697F52">
        <w:rPr>
          <w:sz w:val="14"/>
          <w:szCs w:val="14"/>
        </w:rPr>
        <w:t xml:space="preserve">The </w:t>
      </w:r>
      <w:r w:rsidR="00EE3546" w:rsidRPr="00697F52">
        <w:rPr>
          <w:sz w:val="14"/>
          <w:szCs w:val="14"/>
        </w:rPr>
        <w:t>County</w:t>
      </w:r>
      <w:r w:rsidR="00947EB7" w:rsidRPr="00697F52">
        <w:rPr>
          <w:sz w:val="14"/>
          <w:szCs w:val="14"/>
        </w:rPr>
        <w:t xml:space="preserve"> </w:t>
      </w:r>
      <w:r w:rsidR="00A676B0" w:rsidRPr="00697F52">
        <w:rPr>
          <w:sz w:val="14"/>
          <w:szCs w:val="14"/>
        </w:rPr>
        <w:t>may</w:t>
      </w:r>
      <w:r w:rsidR="00947EB7" w:rsidRPr="00697F52">
        <w:rPr>
          <w:sz w:val="14"/>
          <w:szCs w:val="14"/>
        </w:rPr>
        <w:t xml:space="preserve"> charge the </w:t>
      </w:r>
      <w:r w:rsidR="00EE3546" w:rsidRPr="00697F52">
        <w:rPr>
          <w:sz w:val="14"/>
          <w:szCs w:val="14"/>
        </w:rPr>
        <w:t>Licensee</w:t>
      </w:r>
      <w:r w:rsidR="00947EB7" w:rsidRPr="00697F52">
        <w:rPr>
          <w:sz w:val="14"/>
          <w:szCs w:val="14"/>
        </w:rPr>
        <w:t xml:space="preserve"> for any repairs to the premises </w:t>
      </w:r>
      <w:r w:rsidR="00A676B0" w:rsidRPr="00697F52">
        <w:rPr>
          <w:sz w:val="14"/>
          <w:szCs w:val="14"/>
        </w:rPr>
        <w:t xml:space="preserve">necessary </w:t>
      </w:r>
      <w:r w:rsidR="00947EB7" w:rsidRPr="00697F52">
        <w:rPr>
          <w:sz w:val="14"/>
          <w:szCs w:val="14"/>
        </w:rPr>
        <w:t xml:space="preserve">due to </w:t>
      </w:r>
      <w:r w:rsidR="00EE3546" w:rsidRPr="00697F52">
        <w:rPr>
          <w:sz w:val="14"/>
          <w:szCs w:val="14"/>
        </w:rPr>
        <w:t>Licensee</w:t>
      </w:r>
      <w:r w:rsidR="00947EB7" w:rsidRPr="00697F52">
        <w:rPr>
          <w:sz w:val="14"/>
          <w:szCs w:val="14"/>
        </w:rPr>
        <w:t xml:space="preserve">’s changes or alterations, or due to </w:t>
      </w:r>
      <w:r w:rsidR="00EE3546" w:rsidRPr="00697F52">
        <w:rPr>
          <w:sz w:val="14"/>
          <w:szCs w:val="14"/>
        </w:rPr>
        <w:t>Licensee</w:t>
      </w:r>
      <w:r w:rsidR="00947EB7" w:rsidRPr="00697F52">
        <w:rPr>
          <w:sz w:val="14"/>
          <w:szCs w:val="14"/>
        </w:rPr>
        <w:t xml:space="preserve"> failing to return the premises to its pre-Event condition.</w:t>
      </w:r>
    </w:p>
    <w:p w14:paraId="140E5E2B" w14:textId="77777777" w:rsidR="00435B26" w:rsidRPr="00697F52" w:rsidRDefault="00AA0074" w:rsidP="00113971">
      <w:pPr>
        <w:widowControl/>
        <w:spacing w:before="105" w:line="196" w:lineRule="exact"/>
        <w:ind w:left="720" w:hanging="720"/>
        <w:jc w:val="both"/>
        <w:rPr>
          <w:sz w:val="14"/>
          <w:szCs w:val="14"/>
        </w:rPr>
      </w:pPr>
      <w:r w:rsidRPr="00697F52">
        <w:rPr>
          <w:sz w:val="14"/>
          <w:szCs w:val="14"/>
        </w:rPr>
        <w:t>Z</w:t>
      </w:r>
      <w:r w:rsidR="00D6461B" w:rsidRPr="00697F52">
        <w:rPr>
          <w:sz w:val="14"/>
          <w:szCs w:val="14"/>
        </w:rPr>
        <w:t>.</w:t>
      </w:r>
      <w:r w:rsidR="00D6461B" w:rsidRPr="00697F52">
        <w:rPr>
          <w:sz w:val="14"/>
          <w:szCs w:val="14"/>
        </w:rPr>
        <w:tab/>
      </w:r>
      <w:r w:rsidR="00435B26" w:rsidRPr="00697F52">
        <w:rPr>
          <w:sz w:val="14"/>
          <w:szCs w:val="14"/>
        </w:rPr>
        <w:t xml:space="preserve">Should </w:t>
      </w:r>
      <w:r w:rsidR="00EE3546" w:rsidRPr="00697F52">
        <w:rPr>
          <w:sz w:val="14"/>
          <w:szCs w:val="14"/>
        </w:rPr>
        <w:t>Licensee</w:t>
      </w:r>
      <w:r w:rsidR="00435B26" w:rsidRPr="00697F52">
        <w:rPr>
          <w:sz w:val="14"/>
          <w:szCs w:val="14"/>
        </w:rPr>
        <w:t xml:space="preserve"> desire to cancel this Contract, and if written notification to the </w:t>
      </w:r>
      <w:r w:rsidR="00EE3546" w:rsidRPr="00697F52">
        <w:rPr>
          <w:sz w:val="14"/>
          <w:szCs w:val="14"/>
        </w:rPr>
        <w:t>County</w:t>
      </w:r>
      <w:r w:rsidR="00A66672" w:rsidRPr="00697F52">
        <w:rPr>
          <w:sz w:val="14"/>
          <w:szCs w:val="14"/>
        </w:rPr>
        <w:t xml:space="preserve"> </w:t>
      </w:r>
      <w:r w:rsidR="00435B26" w:rsidRPr="00697F52">
        <w:rPr>
          <w:sz w:val="14"/>
          <w:szCs w:val="14"/>
        </w:rPr>
        <w:t xml:space="preserve">is given at least </w:t>
      </w:r>
      <w:r w:rsidR="00D476C0" w:rsidRPr="00697F52">
        <w:rPr>
          <w:sz w:val="14"/>
          <w:szCs w:val="14"/>
        </w:rPr>
        <w:t xml:space="preserve">two </w:t>
      </w:r>
      <w:r w:rsidR="00435B26" w:rsidRPr="00697F52">
        <w:rPr>
          <w:sz w:val="14"/>
          <w:szCs w:val="14"/>
        </w:rPr>
        <w:t xml:space="preserve">months prior to </w:t>
      </w:r>
      <w:r w:rsidR="003A6935" w:rsidRPr="00697F52">
        <w:rPr>
          <w:sz w:val="14"/>
          <w:szCs w:val="14"/>
        </w:rPr>
        <w:t xml:space="preserve">the </w:t>
      </w:r>
      <w:r w:rsidR="00435B26" w:rsidRPr="00697F52">
        <w:rPr>
          <w:sz w:val="14"/>
          <w:szCs w:val="14"/>
        </w:rPr>
        <w:t xml:space="preserve">first date possession is to be had hereunder, the County </w:t>
      </w:r>
      <w:r w:rsidR="00A676B0" w:rsidRPr="00697F52">
        <w:rPr>
          <w:sz w:val="14"/>
          <w:szCs w:val="14"/>
        </w:rPr>
        <w:t xml:space="preserve">will </w:t>
      </w:r>
      <w:r w:rsidR="00435B26" w:rsidRPr="00697F52">
        <w:rPr>
          <w:sz w:val="14"/>
          <w:szCs w:val="14"/>
        </w:rPr>
        <w:t xml:space="preserve">retain one half (1/2) of the </w:t>
      </w:r>
      <w:r w:rsidR="003A6935" w:rsidRPr="00697F52">
        <w:rPr>
          <w:sz w:val="14"/>
          <w:szCs w:val="14"/>
        </w:rPr>
        <w:t>Estimated Charges</w:t>
      </w:r>
      <w:r w:rsidR="00435B26" w:rsidRPr="00697F52">
        <w:rPr>
          <w:sz w:val="14"/>
          <w:szCs w:val="14"/>
        </w:rPr>
        <w:t xml:space="preserve"> paid to it as liquidated damages.  </w:t>
      </w:r>
      <w:r w:rsidR="003A6935" w:rsidRPr="00697F52">
        <w:rPr>
          <w:sz w:val="14"/>
          <w:szCs w:val="14"/>
        </w:rPr>
        <w:t>If notice of cancellation is giv</w:t>
      </w:r>
      <w:r w:rsidR="00453107" w:rsidRPr="00697F52">
        <w:rPr>
          <w:sz w:val="14"/>
          <w:szCs w:val="14"/>
        </w:rPr>
        <w:t>en</w:t>
      </w:r>
      <w:r w:rsidR="003A6935" w:rsidRPr="00697F52">
        <w:rPr>
          <w:sz w:val="14"/>
          <w:szCs w:val="14"/>
        </w:rPr>
        <w:t xml:space="preserve"> w</w:t>
      </w:r>
      <w:r w:rsidR="00435B26" w:rsidRPr="00697F52">
        <w:rPr>
          <w:sz w:val="14"/>
          <w:szCs w:val="14"/>
        </w:rPr>
        <w:t xml:space="preserve">ithin </w:t>
      </w:r>
      <w:r w:rsidR="00E6169C" w:rsidRPr="00697F52">
        <w:rPr>
          <w:sz w:val="14"/>
          <w:szCs w:val="14"/>
        </w:rPr>
        <w:t>two</w:t>
      </w:r>
      <w:r w:rsidR="00A676B0" w:rsidRPr="00697F52">
        <w:rPr>
          <w:sz w:val="14"/>
          <w:szCs w:val="14"/>
        </w:rPr>
        <w:t xml:space="preserve"> </w:t>
      </w:r>
      <w:r w:rsidR="00453107" w:rsidRPr="00697F52">
        <w:rPr>
          <w:sz w:val="14"/>
          <w:szCs w:val="14"/>
        </w:rPr>
        <w:t>months</w:t>
      </w:r>
      <w:r w:rsidR="00435B26" w:rsidRPr="00697F52">
        <w:rPr>
          <w:sz w:val="14"/>
          <w:szCs w:val="14"/>
        </w:rPr>
        <w:t xml:space="preserve"> of first date </w:t>
      </w:r>
      <w:r w:rsidR="003A6935" w:rsidRPr="00697F52">
        <w:rPr>
          <w:sz w:val="14"/>
          <w:szCs w:val="14"/>
        </w:rPr>
        <w:t>possession is to be had hereunder</w:t>
      </w:r>
      <w:r w:rsidR="00435B26" w:rsidRPr="00697F52">
        <w:rPr>
          <w:sz w:val="14"/>
          <w:szCs w:val="14"/>
        </w:rPr>
        <w:t xml:space="preserve">, then the County </w:t>
      </w:r>
      <w:r w:rsidR="00A676B0" w:rsidRPr="00697F52">
        <w:rPr>
          <w:sz w:val="14"/>
          <w:szCs w:val="14"/>
        </w:rPr>
        <w:t xml:space="preserve">will </w:t>
      </w:r>
      <w:r w:rsidR="00435B26" w:rsidRPr="00697F52">
        <w:rPr>
          <w:sz w:val="14"/>
          <w:szCs w:val="14"/>
        </w:rPr>
        <w:t xml:space="preserve">retain the entire </w:t>
      </w:r>
      <w:r w:rsidR="003A6935" w:rsidRPr="00697F52">
        <w:rPr>
          <w:sz w:val="14"/>
          <w:szCs w:val="14"/>
        </w:rPr>
        <w:t xml:space="preserve">sum paid </w:t>
      </w:r>
      <w:r w:rsidR="00435B26" w:rsidRPr="00697F52">
        <w:rPr>
          <w:sz w:val="14"/>
          <w:szCs w:val="14"/>
        </w:rPr>
        <w:t xml:space="preserve">to it upon execution hereof, and </w:t>
      </w:r>
      <w:r w:rsidR="00EE3546" w:rsidRPr="00697F52">
        <w:rPr>
          <w:sz w:val="14"/>
          <w:szCs w:val="14"/>
        </w:rPr>
        <w:t>Licensee</w:t>
      </w:r>
      <w:r w:rsidR="00435B26" w:rsidRPr="00697F52">
        <w:rPr>
          <w:sz w:val="14"/>
          <w:szCs w:val="14"/>
        </w:rPr>
        <w:t xml:space="preserve"> and County shall be relieved of any </w:t>
      </w:r>
      <w:r w:rsidR="003A6935" w:rsidRPr="00697F52">
        <w:rPr>
          <w:sz w:val="14"/>
          <w:szCs w:val="14"/>
        </w:rPr>
        <w:t>further obligations under this C</w:t>
      </w:r>
      <w:r w:rsidR="00435B26" w:rsidRPr="00697F52">
        <w:rPr>
          <w:sz w:val="14"/>
          <w:szCs w:val="14"/>
        </w:rPr>
        <w:t xml:space="preserve">ontract.  Liquidated damages will not be collectable when the cancellation is made by the </w:t>
      </w:r>
      <w:r w:rsidR="00EE3546" w:rsidRPr="00697F52">
        <w:rPr>
          <w:sz w:val="14"/>
          <w:szCs w:val="14"/>
        </w:rPr>
        <w:t>County</w:t>
      </w:r>
      <w:r w:rsidR="00435B26" w:rsidRPr="00697F52">
        <w:rPr>
          <w:sz w:val="14"/>
          <w:szCs w:val="14"/>
        </w:rPr>
        <w:t>.  All refunds must be approved in writing by the</w:t>
      </w:r>
      <w:r w:rsidR="00D01ACA" w:rsidRPr="00697F52">
        <w:rPr>
          <w:sz w:val="14"/>
          <w:szCs w:val="14"/>
        </w:rPr>
        <w:t xml:space="preserve"> </w:t>
      </w:r>
      <w:r w:rsidR="00EE3546" w:rsidRPr="00697F52">
        <w:rPr>
          <w:sz w:val="14"/>
          <w:szCs w:val="14"/>
        </w:rPr>
        <w:t>County</w:t>
      </w:r>
      <w:r w:rsidR="00435B26" w:rsidRPr="00697F52">
        <w:rPr>
          <w:sz w:val="14"/>
          <w:szCs w:val="14"/>
        </w:rPr>
        <w:t>.</w:t>
      </w:r>
    </w:p>
    <w:p w14:paraId="063F5358" w14:textId="77777777" w:rsidR="00435B26" w:rsidRPr="00697F52" w:rsidRDefault="00435B26" w:rsidP="00971C87">
      <w:pPr>
        <w:widowControl/>
        <w:spacing w:line="196" w:lineRule="exact"/>
        <w:ind w:left="720" w:hanging="720"/>
        <w:jc w:val="both"/>
        <w:rPr>
          <w:sz w:val="14"/>
          <w:szCs w:val="14"/>
        </w:rPr>
      </w:pPr>
    </w:p>
    <w:p w14:paraId="466D0187" w14:textId="77777777" w:rsidR="00435B26" w:rsidRPr="00697F52" w:rsidRDefault="00AA0074" w:rsidP="00971C87">
      <w:pPr>
        <w:pStyle w:val="BodyText2"/>
        <w:ind w:left="720" w:hanging="720"/>
        <w:jc w:val="both"/>
        <w:rPr>
          <w:sz w:val="14"/>
          <w:szCs w:val="14"/>
        </w:rPr>
      </w:pPr>
      <w:r w:rsidRPr="00697F52">
        <w:rPr>
          <w:sz w:val="14"/>
          <w:szCs w:val="14"/>
        </w:rPr>
        <w:t>AA</w:t>
      </w:r>
      <w:r w:rsidR="00D6461B" w:rsidRPr="00697F52">
        <w:rPr>
          <w:sz w:val="14"/>
          <w:szCs w:val="14"/>
        </w:rPr>
        <w:t>.</w:t>
      </w:r>
      <w:r w:rsidR="00D6461B" w:rsidRPr="00697F52">
        <w:rPr>
          <w:sz w:val="14"/>
          <w:szCs w:val="14"/>
        </w:rPr>
        <w:tab/>
      </w:r>
      <w:r w:rsidR="00EE3546" w:rsidRPr="00697F52">
        <w:rPr>
          <w:sz w:val="14"/>
          <w:szCs w:val="14"/>
        </w:rPr>
        <w:t>Licensee</w:t>
      </w:r>
      <w:r w:rsidR="00EA37FD" w:rsidRPr="00697F52">
        <w:rPr>
          <w:sz w:val="14"/>
          <w:szCs w:val="14"/>
        </w:rPr>
        <w:t xml:space="preserve"> </w:t>
      </w:r>
      <w:r w:rsidR="00A676B0" w:rsidRPr="00697F52">
        <w:rPr>
          <w:sz w:val="14"/>
          <w:szCs w:val="14"/>
        </w:rPr>
        <w:t xml:space="preserve">must </w:t>
      </w:r>
      <w:r w:rsidR="00EA37FD" w:rsidRPr="00697F52">
        <w:rPr>
          <w:sz w:val="14"/>
          <w:szCs w:val="14"/>
        </w:rPr>
        <w:t>employ, at Licensee’s</w:t>
      </w:r>
      <w:r w:rsidR="00435B26" w:rsidRPr="00697F52">
        <w:rPr>
          <w:sz w:val="14"/>
          <w:szCs w:val="14"/>
        </w:rPr>
        <w:t xml:space="preserve"> expense, such security and safety personnel as required </w:t>
      </w:r>
      <w:r w:rsidR="001E54C4" w:rsidRPr="00697F52">
        <w:rPr>
          <w:sz w:val="14"/>
          <w:szCs w:val="14"/>
        </w:rPr>
        <w:t>by</w:t>
      </w:r>
      <w:r w:rsidR="00B37A8D" w:rsidRPr="00697F52">
        <w:rPr>
          <w:sz w:val="14"/>
          <w:szCs w:val="14"/>
        </w:rPr>
        <w:t xml:space="preserve"> the</w:t>
      </w:r>
      <w:r w:rsidR="001E54C4" w:rsidRPr="00697F52">
        <w:rPr>
          <w:sz w:val="14"/>
          <w:szCs w:val="14"/>
        </w:rPr>
        <w:t xml:space="preserve"> </w:t>
      </w:r>
      <w:r w:rsidR="00113971" w:rsidRPr="00697F52">
        <w:rPr>
          <w:sz w:val="14"/>
          <w:szCs w:val="14"/>
        </w:rPr>
        <w:t>City of Eustis, or</w:t>
      </w:r>
      <w:r w:rsidR="00435B26" w:rsidRPr="00697F52">
        <w:rPr>
          <w:sz w:val="14"/>
          <w:szCs w:val="14"/>
        </w:rPr>
        <w:t xml:space="preserve"> </w:t>
      </w:r>
      <w:r w:rsidR="00EA37FD" w:rsidRPr="00697F52">
        <w:rPr>
          <w:sz w:val="14"/>
          <w:szCs w:val="14"/>
        </w:rPr>
        <w:t xml:space="preserve">by </w:t>
      </w:r>
      <w:r w:rsidR="00435B26" w:rsidRPr="00697F52">
        <w:rPr>
          <w:sz w:val="14"/>
          <w:szCs w:val="14"/>
        </w:rPr>
        <w:t>the</w:t>
      </w:r>
      <w:r w:rsidR="00BE521F" w:rsidRPr="00697F52">
        <w:rPr>
          <w:sz w:val="14"/>
          <w:szCs w:val="14"/>
        </w:rPr>
        <w:t xml:space="preserve"> </w:t>
      </w:r>
      <w:r w:rsidR="00EE3546" w:rsidRPr="00697F52">
        <w:rPr>
          <w:sz w:val="14"/>
          <w:szCs w:val="14"/>
        </w:rPr>
        <w:t>Count</w:t>
      </w:r>
      <w:r w:rsidR="00113971" w:rsidRPr="00697F52">
        <w:rPr>
          <w:sz w:val="14"/>
          <w:szCs w:val="14"/>
        </w:rPr>
        <w:t>y</w:t>
      </w:r>
      <w:r w:rsidR="0080575B" w:rsidRPr="00697F52">
        <w:rPr>
          <w:sz w:val="14"/>
          <w:szCs w:val="14"/>
        </w:rPr>
        <w:t>,</w:t>
      </w:r>
      <w:r w:rsidR="00113971" w:rsidRPr="00697F52">
        <w:rPr>
          <w:sz w:val="14"/>
          <w:szCs w:val="14"/>
        </w:rPr>
        <w:t xml:space="preserve"> if the County’s requirements are greater</w:t>
      </w:r>
      <w:r w:rsidR="00435B26" w:rsidRPr="00697F52">
        <w:rPr>
          <w:sz w:val="14"/>
          <w:szCs w:val="14"/>
        </w:rPr>
        <w:t xml:space="preserve">. </w:t>
      </w:r>
      <w:r w:rsidR="00EE3546" w:rsidRPr="00697F52">
        <w:rPr>
          <w:sz w:val="14"/>
          <w:szCs w:val="14"/>
        </w:rPr>
        <w:t>Licensee</w:t>
      </w:r>
      <w:r w:rsidR="00435B26" w:rsidRPr="00697F52">
        <w:rPr>
          <w:sz w:val="14"/>
          <w:szCs w:val="14"/>
        </w:rPr>
        <w:t xml:space="preserve"> </w:t>
      </w:r>
      <w:r w:rsidR="00CA1C52" w:rsidRPr="00697F52">
        <w:rPr>
          <w:sz w:val="14"/>
          <w:szCs w:val="14"/>
        </w:rPr>
        <w:t xml:space="preserve">shall provide to the County no later than </w:t>
      </w:r>
      <w:r w:rsidR="00453107" w:rsidRPr="00697F52">
        <w:rPr>
          <w:sz w:val="14"/>
          <w:szCs w:val="14"/>
        </w:rPr>
        <w:t>30</w:t>
      </w:r>
      <w:r w:rsidR="00435B26" w:rsidRPr="00697F52">
        <w:rPr>
          <w:sz w:val="14"/>
          <w:szCs w:val="14"/>
        </w:rPr>
        <w:t xml:space="preserve"> days prior to the </w:t>
      </w:r>
      <w:r w:rsidR="00CA1C52" w:rsidRPr="00697F52">
        <w:rPr>
          <w:sz w:val="14"/>
          <w:szCs w:val="14"/>
        </w:rPr>
        <w:t>Event</w:t>
      </w:r>
      <w:r w:rsidR="00435B26" w:rsidRPr="00697F52">
        <w:rPr>
          <w:sz w:val="14"/>
          <w:szCs w:val="14"/>
        </w:rPr>
        <w:t xml:space="preserve">: (a) </w:t>
      </w:r>
      <w:r w:rsidR="00A676B0" w:rsidRPr="00697F52">
        <w:rPr>
          <w:sz w:val="14"/>
          <w:szCs w:val="14"/>
        </w:rPr>
        <w:t xml:space="preserve">an </w:t>
      </w:r>
      <w:r w:rsidR="00435B26" w:rsidRPr="00697F52">
        <w:rPr>
          <w:sz w:val="14"/>
          <w:szCs w:val="14"/>
        </w:rPr>
        <w:t xml:space="preserve">estimated </w:t>
      </w:r>
      <w:r w:rsidR="00CA1C52" w:rsidRPr="00697F52">
        <w:rPr>
          <w:sz w:val="14"/>
          <w:szCs w:val="14"/>
        </w:rPr>
        <w:t>number of attendees</w:t>
      </w:r>
      <w:r w:rsidR="00435B26" w:rsidRPr="00697F52">
        <w:rPr>
          <w:sz w:val="14"/>
          <w:szCs w:val="14"/>
        </w:rPr>
        <w:t>; (</w:t>
      </w:r>
      <w:r w:rsidR="00CA1C52" w:rsidRPr="00697F52">
        <w:rPr>
          <w:sz w:val="14"/>
          <w:szCs w:val="14"/>
        </w:rPr>
        <w:t>b</w:t>
      </w:r>
      <w:r w:rsidR="00435B26" w:rsidRPr="00697F52">
        <w:rPr>
          <w:sz w:val="14"/>
          <w:szCs w:val="14"/>
        </w:rPr>
        <w:t xml:space="preserve">) </w:t>
      </w:r>
      <w:r w:rsidR="00503329" w:rsidRPr="00697F52">
        <w:rPr>
          <w:sz w:val="14"/>
          <w:szCs w:val="14"/>
        </w:rPr>
        <w:t xml:space="preserve">the </w:t>
      </w:r>
      <w:r w:rsidR="00435B26" w:rsidRPr="00697F52">
        <w:rPr>
          <w:sz w:val="14"/>
          <w:szCs w:val="14"/>
        </w:rPr>
        <w:t>type</w:t>
      </w:r>
      <w:r w:rsidR="00CA1C52" w:rsidRPr="00697F52">
        <w:rPr>
          <w:sz w:val="14"/>
          <w:szCs w:val="14"/>
        </w:rPr>
        <w:t xml:space="preserve"> and number</w:t>
      </w:r>
      <w:r w:rsidR="00435B26" w:rsidRPr="00697F52">
        <w:rPr>
          <w:sz w:val="14"/>
          <w:szCs w:val="14"/>
        </w:rPr>
        <w:t xml:space="preserve"> of restroom f</w:t>
      </w:r>
      <w:r w:rsidR="00CA1C52" w:rsidRPr="00697F52">
        <w:rPr>
          <w:sz w:val="14"/>
          <w:szCs w:val="14"/>
        </w:rPr>
        <w:t>acilities to be provided; and (c</w:t>
      </w:r>
      <w:r w:rsidR="00435B26" w:rsidRPr="00697F52">
        <w:rPr>
          <w:sz w:val="14"/>
          <w:szCs w:val="14"/>
        </w:rPr>
        <w:t>) a parking</w:t>
      </w:r>
      <w:r w:rsidR="00CA1C52" w:rsidRPr="00697F52">
        <w:rPr>
          <w:sz w:val="14"/>
          <w:szCs w:val="14"/>
        </w:rPr>
        <w:t xml:space="preserve"> plan</w:t>
      </w:r>
      <w:r w:rsidR="00435B26" w:rsidRPr="00697F52">
        <w:rPr>
          <w:sz w:val="14"/>
          <w:szCs w:val="14"/>
        </w:rPr>
        <w:t>.  Where conflict arises with respect to the security and safety personnel required or approval of the same, final authority in such matters shall rest with the</w:t>
      </w:r>
      <w:r w:rsidR="00CA1C52" w:rsidRPr="00697F52">
        <w:rPr>
          <w:sz w:val="14"/>
          <w:szCs w:val="14"/>
        </w:rPr>
        <w:t xml:space="preserve"> County</w:t>
      </w:r>
      <w:r w:rsidR="00435B26" w:rsidRPr="00697F52">
        <w:rPr>
          <w:sz w:val="14"/>
          <w:szCs w:val="14"/>
        </w:rPr>
        <w:t xml:space="preserve">.  </w:t>
      </w:r>
      <w:r w:rsidR="00EE3546" w:rsidRPr="00697F52">
        <w:rPr>
          <w:b/>
          <w:bCs/>
          <w:sz w:val="14"/>
          <w:szCs w:val="14"/>
        </w:rPr>
        <w:t>Licensee</w:t>
      </w:r>
      <w:r w:rsidR="00BE521F" w:rsidRPr="00697F52">
        <w:rPr>
          <w:b/>
          <w:bCs/>
          <w:sz w:val="14"/>
          <w:szCs w:val="14"/>
        </w:rPr>
        <w:t xml:space="preserve"> shall comply with the </w:t>
      </w:r>
      <w:r w:rsidR="00CA1C52" w:rsidRPr="00697F52">
        <w:rPr>
          <w:b/>
          <w:bCs/>
          <w:sz w:val="14"/>
          <w:szCs w:val="14"/>
        </w:rPr>
        <w:t xml:space="preserve">security </w:t>
      </w:r>
      <w:r w:rsidR="00BE521F" w:rsidRPr="00697F52">
        <w:rPr>
          <w:b/>
          <w:bCs/>
          <w:sz w:val="14"/>
          <w:szCs w:val="14"/>
        </w:rPr>
        <w:t>requirement</w:t>
      </w:r>
      <w:r w:rsidR="00CA1C52" w:rsidRPr="00697F52">
        <w:rPr>
          <w:b/>
          <w:bCs/>
          <w:sz w:val="14"/>
          <w:szCs w:val="14"/>
        </w:rPr>
        <w:t>s</w:t>
      </w:r>
      <w:r w:rsidR="00BE521F" w:rsidRPr="00697F52">
        <w:rPr>
          <w:b/>
          <w:bCs/>
          <w:sz w:val="14"/>
          <w:szCs w:val="14"/>
        </w:rPr>
        <w:t xml:space="preserve"> of Section 3-7, Lake County Code, as it pertains to the provision of alcoholic beverages on </w:t>
      </w:r>
      <w:r w:rsidR="00EE3546" w:rsidRPr="00697F52">
        <w:rPr>
          <w:b/>
          <w:bCs/>
          <w:sz w:val="14"/>
          <w:szCs w:val="14"/>
        </w:rPr>
        <w:t>County</w:t>
      </w:r>
      <w:r w:rsidR="00BE521F" w:rsidRPr="00697F52">
        <w:rPr>
          <w:b/>
          <w:bCs/>
          <w:sz w:val="14"/>
          <w:szCs w:val="14"/>
        </w:rPr>
        <w:t>’s property.</w:t>
      </w:r>
      <w:r w:rsidR="00CA1C52" w:rsidRPr="00697F52">
        <w:rPr>
          <w:sz w:val="14"/>
          <w:szCs w:val="14"/>
        </w:rPr>
        <w:t xml:space="preserve"> </w:t>
      </w:r>
      <w:r w:rsidR="00124CBD" w:rsidRPr="00697F52">
        <w:rPr>
          <w:sz w:val="14"/>
          <w:szCs w:val="14"/>
        </w:rPr>
        <w:t xml:space="preserve"> </w:t>
      </w:r>
      <w:r w:rsidR="00CA1C52" w:rsidRPr="00697F52">
        <w:rPr>
          <w:sz w:val="14"/>
          <w:szCs w:val="14"/>
        </w:rPr>
        <w:t xml:space="preserve">If the County determines that the Licensee has not provided the required security and safety personnel, the County may immediately terminate this Contract for cause, and take </w:t>
      </w:r>
      <w:proofErr w:type="gramStart"/>
      <w:r w:rsidR="00CA1C52" w:rsidRPr="00697F52">
        <w:rPr>
          <w:sz w:val="14"/>
          <w:szCs w:val="14"/>
        </w:rPr>
        <w:t>any and all</w:t>
      </w:r>
      <w:proofErr w:type="gramEnd"/>
      <w:r w:rsidR="00CA1C52" w:rsidRPr="00697F52">
        <w:rPr>
          <w:sz w:val="14"/>
          <w:szCs w:val="14"/>
        </w:rPr>
        <w:t xml:space="preserve"> steps necessary to cease all of Licensee’s activity at the Fairgrounds facility</w:t>
      </w:r>
      <w:r w:rsidR="00B37A8D" w:rsidRPr="00697F52">
        <w:rPr>
          <w:sz w:val="14"/>
          <w:szCs w:val="14"/>
        </w:rPr>
        <w:t>.</w:t>
      </w:r>
    </w:p>
    <w:p w14:paraId="5EE07879" w14:textId="77777777" w:rsidR="00435B26" w:rsidRPr="00697F52" w:rsidRDefault="00AA0074" w:rsidP="00971C87">
      <w:pPr>
        <w:widowControl/>
        <w:spacing w:before="91" w:line="201" w:lineRule="exact"/>
        <w:ind w:left="720" w:hanging="720"/>
        <w:jc w:val="both"/>
        <w:rPr>
          <w:sz w:val="14"/>
          <w:szCs w:val="14"/>
        </w:rPr>
      </w:pPr>
      <w:r w:rsidRPr="00697F52">
        <w:rPr>
          <w:sz w:val="14"/>
          <w:szCs w:val="14"/>
        </w:rPr>
        <w:t>BB</w:t>
      </w:r>
      <w:r w:rsidR="00D6461B" w:rsidRPr="00697F52">
        <w:rPr>
          <w:sz w:val="14"/>
          <w:szCs w:val="14"/>
        </w:rPr>
        <w:t>.</w:t>
      </w:r>
      <w:r w:rsidR="00D6461B" w:rsidRPr="00697F52">
        <w:rPr>
          <w:sz w:val="14"/>
          <w:szCs w:val="14"/>
        </w:rPr>
        <w:tab/>
      </w:r>
      <w:r w:rsidR="00EE3546" w:rsidRPr="00697F52">
        <w:rPr>
          <w:sz w:val="14"/>
          <w:szCs w:val="14"/>
        </w:rPr>
        <w:t>Licensee</w:t>
      </w:r>
      <w:r w:rsidR="00435B26" w:rsidRPr="00697F52">
        <w:rPr>
          <w:sz w:val="14"/>
          <w:szCs w:val="14"/>
        </w:rPr>
        <w:t xml:space="preserve"> shall comply with all applicable federal, state</w:t>
      </w:r>
      <w:r w:rsidR="001B751A" w:rsidRPr="00697F52">
        <w:rPr>
          <w:sz w:val="14"/>
          <w:szCs w:val="14"/>
        </w:rPr>
        <w:t>,</w:t>
      </w:r>
      <w:r w:rsidR="00435B26" w:rsidRPr="00697F52">
        <w:rPr>
          <w:sz w:val="14"/>
          <w:szCs w:val="14"/>
        </w:rPr>
        <w:t xml:space="preserve"> and local laws and shall be responsible for the cost of the same. </w:t>
      </w:r>
      <w:r w:rsidR="00151A01" w:rsidRPr="00697F52">
        <w:rPr>
          <w:sz w:val="14"/>
          <w:szCs w:val="14"/>
        </w:rPr>
        <w:t xml:space="preserve"> </w:t>
      </w:r>
      <w:r w:rsidR="00435B26" w:rsidRPr="00697F52">
        <w:rPr>
          <w:sz w:val="14"/>
          <w:szCs w:val="14"/>
        </w:rPr>
        <w:t xml:space="preserve">Violations by the </w:t>
      </w:r>
      <w:r w:rsidR="00EE3546" w:rsidRPr="00697F52">
        <w:rPr>
          <w:sz w:val="14"/>
          <w:szCs w:val="14"/>
        </w:rPr>
        <w:t>Licensee</w:t>
      </w:r>
      <w:r w:rsidR="00DF0166" w:rsidRPr="00697F52">
        <w:rPr>
          <w:sz w:val="14"/>
          <w:szCs w:val="14"/>
        </w:rPr>
        <w:t xml:space="preserve"> or its </w:t>
      </w:r>
      <w:r w:rsidR="00435B26" w:rsidRPr="00697F52">
        <w:rPr>
          <w:sz w:val="14"/>
          <w:szCs w:val="14"/>
        </w:rPr>
        <w:t>employees</w:t>
      </w:r>
      <w:r w:rsidR="00DF0166" w:rsidRPr="00697F52">
        <w:rPr>
          <w:sz w:val="14"/>
          <w:szCs w:val="14"/>
        </w:rPr>
        <w:t>, agents, contractors, or invitees may be grounds for termination</w:t>
      </w:r>
      <w:r w:rsidR="00435B26" w:rsidRPr="00697F52">
        <w:rPr>
          <w:sz w:val="14"/>
          <w:szCs w:val="14"/>
        </w:rPr>
        <w:t xml:space="preserve"> of th</w:t>
      </w:r>
      <w:r w:rsidR="00DF0166" w:rsidRPr="00697F52">
        <w:rPr>
          <w:sz w:val="14"/>
          <w:szCs w:val="14"/>
        </w:rPr>
        <w:t>is</w:t>
      </w:r>
      <w:r w:rsidR="00435B26" w:rsidRPr="00697F52">
        <w:rPr>
          <w:sz w:val="14"/>
          <w:szCs w:val="14"/>
        </w:rPr>
        <w:t xml:space="preserve"> Contract.</w:t>
      </w:r>
    </w:p>
    <w:p w14:paraId="647AB164" w14:textId="77777777" w:rsidR="00435B26" w:rsidRPr="00697F52" w:rsidRDefault="00AA0074" w:rsidP="00971C87">
      <w:pPr>
        <w:widowControl/>
        <w:spacing w:before="110" w:line="187" w:lineRule="exact"/>
        <w:ind w:left="720" w:hanging="720"/>
        <w:jc w:val="both"/>
        <w:rPr>
          <w:sz w:val="14"/>
          <w:szCs w:val="14"/>
        </w:rPr>
      </w:pPr>
      <w:r w:rsidRPr="00697F52">
        <w:rPr>
          <w:sz w:val="14"/>
          <w:szCs w:val="14"/>
        </w:rPr>
        <w:t>CC</w:t>
      </w:r>
      <w:r w:rsidR="00D6461B" w:rsidRPr="00697F52">
        <w:rPr>
          <w:sz w:val="14"/>
          <w:szCs w:val="14"/>
        </w:rPr>
        <w:t>.</w:t>
      </w:r>
      <w:r w:rsidR="00D6461B" w:rsidRPr="00697F52">
        <w:rPr>
          <w:sz w:val="14"/>
          <w:szCs w:val="14"/>
        </w:rPr>
        <w:tab/>
      </w:r>
      <w:r w:rsidR="00435B26" w:rsidRPr="00697F52">
        <w:rPr>
          <w:sz w:val="14"/>
          <w:szCs w:val="14"/>
        </w:rPr>
        <w:t>In any suit or</w:t>
      </w:r>
      <w:r w:rsidR="00441F22" w:rsidRPr="00697F52">
        <w:rPr>
          <w:sz w:val="14"/>
          <w:szCs w:val="14"/>
        </w:rPr>
        <w:t xml:space="preserve"> action instituted by the County</w:t>
      </w:r>
      <w:r w:rsidR="00435B26" w:rsidRPr="00697F52">
        <w:rPr>
          <w:sz w:val="14"/>
          <w:szCs w:val="14"/>
        </w:rPr>
        <w:t xml:space="preserve"> to enforce compliance with this Contract, or to collect sums due under this Contract, the County </w:t>
      </w:r>
      <w:r w:rsidR="00503329" w:rsidRPr="00697F52">
        <w:rPr>
          <w:sz w:val="14"/>
          <w:szCs w:val="14"/>
        </w:rPr>
        <w:t>is</w:t>
      </w:r>
      <w:r w:rsidR="00435B26" w:rsidRPr="00697F52">
        <w:rPr>
          <w:sz w:val="14"/>
          <w:szCs w:val="14"/>
        </w:rPr>
        <w:t xml:space="preserve"> entitled to receive costs, expenses and reasonable attorney's fees as awarded by the Court.</w:t>
      </w:r>
    </w:p>
    <w:p w14:paraId="51F437B2" w14:textId="77777777" w:rsidR="00124CBD" w:rsidRPr="00697F52" w:rsidRDefault="00AA0074" w:rsidP="006F72FD">
      <w:pPr>
        <w:widowControl/>
        <w:spacing w:before="120" w:line="196" w:lineRule="exact"/>
        <w:ind w:left="720" w:hanging="720"/>
        <w:jc w:val="both"/>
        <w:rPr>
          <w:sz w:val="14"/>
          <w:szCs w:val="14"/>
        </w:rPr>
      </w:pPr>
      <w:r w:rsidRPr="00697F52">
        <w:rPr>
          <w:sz w:val="14"/>
          <w:szCs w:val="14"/>
        </w:rPr>
        <w:t>DD</w:t>
      </w:r>
      <w:r w:rsidR="00D6461B" w:rsidRPr="00697F52">
        <w:rPr>
          <w:sz w:val="14"/>
          <w:szCs w:val="14"/>
        </w:rPr>
        <w:t>.</w:t>
      </w:r>
      <w:r w:rsidR="00D6461B" w:rsidRPr="00697F52">
        <w:rPr>
          <w:sz w:val="14"/>
          <w:szCs w:val="14"/>
        </w:rPr>
        <w:tab/>
      </w:r>
      <w:r w:rsidR="00435B26" w:rsidRPr="00697F52">
        <w:rPr>
          <w:sz w:val="14"/>
          <w:szCs w:val="14"/>
        </w:rPr>
        <w:t xml:space="preserve">It is agreed that without prejudice to any other rights and remedies that may be available to the </w:t>
      </w:r>
      <w:r w:rsidR="00EE3546" w:rsidRPr="00697F52">
        <w:rPr>
          <w:sz w:val="14"/>
          <w:szCs w:val="14"/>
        </w:rPr>
        <w:t>County</w:t>
      </w:r>
      <w:r w:rsidR="00435B26" w:rsidRPr="00697F52">
        <w:rPr>
          <w:sz w:val="14"/>
          <w:szCs w:val="14"/>
        </w:rPr>
        <w:t xml:space="preserve">, in the event of breach by </w:t>
      </w:r>
      <w:r w:rsidR="00EE3546" w:rsidRPr="00697F52">
        <w:rPr>
          <w:sz w:val="14"/>
          <w:szCs w:val="14"/>
        </w:rPr>
        <w:t>Licensee</w:t>
      </w:r>
      <w:r w:rsidR="00435B26" w:rsidRPr="00697F52">
        <w:rPr>
          <w:sz w:val="14"/>
          <w:szCs w:val="14"/>
        </w:rPr>
        <w:t xml:space="preserve"> of any </w:t>
      </w:r>
      <w:r w:rsidR="00E07F36" w:rsidRPr="00697F52">
        <w:rPr>
          <w:sz w:val="14"/>
          <w:szCs w:val="14"/>
        </w:rPr>
        <w:t>provision</w:t>
      </w:r>
      <w:r w:rsidR="00435B26" w:rsidRPr="00697F52">
        <w:rPr>
          <w:sz w:val="14"/>
          <w:szCs w:val="14"/>
        </w:rPr>
        <w:t xml:space="preserve"> of this Contract or any misrepresentations in </w:t>
      </w:r>
      <w:r w:rsidR="00E07F36" w:rsidRPr="00697F52">
        <w:rPr>
          <w:sz w:val="14"/>
          <w:szCs w:val="14"/>
        </w:rPr>
        <w:t>securing this</w:t>
      </w:r>
      <w:r w:rsidR="00435B26" w:rsidRPr="00697F52">
        <w:rPr>
          <w:sz w:val="14"/>
          <w:szCs w:val="14"/>
        </w:rPr>
        <w:t xml:space="preserve"> Contract, the </w:t>
      </w:r>
      <w:r w:rsidR="00EE3546" w:rsidRPr="00697F52">
        <w:rPr>
          <w:sz w:val="14"/>
          <w:szCs w:val="14"/>
        </w:rPr>
        <w:t>County</w:t>
      </w:r>
      <w:r w:rsidR="00435B26" w:rsidRPr="00697F52">
        <w:rPr>
          <w:sz w:val="14"/>
          <w:szCs w:val="14"/>
        </w:rPr>
        <w:t xml:space="preserve"> may refuse to allow the </w:t>
      </w:r>
      <w:r w:rsidR="00EE3546" w:rsidRPr="00697F52">
        <w:rPr>
          <w:sz w:val="14"/>
          <w:szCs w:val="14"/>
        </w:rPr>
        <w:t>Licensee</w:t>
      </w:r>
      <w:r w:rsidR="00435B26" w:rsidRPr="00697F52">
        <w:rPr>
          <w:sz w:val="14"/>
          <w:szCs w:val="14"/>
        </w:rPr>
        <w:t xml:space="preserve"> to take possession of the premises, or if </w:t>
      </w:r>
      <w:r w:rsidR="00EE3546" w:rsidRPr="00697F52">
        <w:rPr>
          <w:sz w:val="14"/>
          <w:szCs w:val="14"/>
        </w:rPr>
        <w:t>Licensee</w:t>
      </w:r>
      <w:r w:rsidR="00435B26" w:rsidRPr="00697F52">
        <w:rPr>
          <w:sz w:val="14"/>
          <w:szCs w:val="14"/>
        </w:rPr>
        <w:t xml:space="preserve"> is already in such possession, may stop all activities of </w:t>
      </w:r>
      <w:r w:rsidR="00EE3546" w:rsidRPr="00697F52">
        <w:rPr>
          <w:sz w:val="14"/>
          <w:szCs w:val="14"/>
        </w:rPr>
        <w:t>Licensee</w:t>
      </w:r>
      <w:r w:rsidR="00006A2B" w:rsidRPr="00697F52">
        <w:rPr>
          <w:sz w:val="14"/>
          <w:szCs w:val="14"/>
        </w:rPr>
        <w:t xml:space="preserve"> on premises and remove</w:t>
      </w:r>
      <w:r w:rsidR="00435B26" w:rsidRPr="00697F52">
        <w:rPr>
          <w:sz w:val="14"/>
          <w:szCs w:val="14"/>
        </w:rPr>
        <w:t xml:space="preserve"> </w:t>
      </w:r>
      <w:r w:rsidR="00EE3546" w:rsidRPr="00697F52">
        <w:rPr>
          <w:sz w:val="14"/>
          <w:szCs w:val="14"/>
        </w:rPr>
        <w:t>Licensee</w:t>
      </w:r>
      <w:r w:rsidR="00435B26" w:rsidRPr="00697F52">
        <w:rPr>
          <w:sz w:val="14"/>
          <w:szCs w:val="14"/>
        </w:rPr>
        <w:t xml:space="preserve"> therefrom.</w:t>
      </w:r>
    </w:p>
    <w:p w14:paraId="210996DC" w14:textId="77777777" w:rsidR="00740846" w:rsidRPr="00697F52" w:rsidRDefault="00740846" w:rsidP="00697F52">
      <w:pPr>
        <w:pStyle w:val="BodyText"/>
        <w:ind w:left="720" w:firstLine="720"/>
        <w:rPr>
          <w:sz w:val="14"/>
          <w:szCs w:val="14"/>
        </w:rPr>
      </w:pPr>
      <w:r w:rsidRPr="00697F52">
        <w:rPr>
          <w:sz w:val="14"/>
          <w:szCs w:val="14"/>
        </w:rPr>
        <w:t xml:space="preserve">I have read and fully understand the terms and conditions set forth herein. </w:t>
      </w:r>
    </w:p>
    <w:p w14:paraId="07ED3EAE" w14:textId="77777777" w:rsidR="00740846" w:rsidRPr="00697F52" w:rsidRDefault="00740846" w:rsidP="00083ECF">
      <w:pPr>
        <w:widowControl/>
        <w:spacing w:line="292" w:lineRule="exact"/>
        <w:ind w:firstLine="720"/>
        <w:rPr>
          <w:b/>
          <w:sz w:val="14"/>
          <w:szCs w:val="14"/>
        </w:rPr>
      </w:pPr>
      <w:r w:rsidRPr="00697F52">
        <w:rPr>
          <w:b/>
          <w:sz w:val="14"/>
          <w:szCs w:val="14"/>
        </w:rPr>
        <w:t>IN WITNESS WHEREOF, the parties have affixed their signatures as follows</w:t>
      </w:r>
      <w:r w:rsidR="00503329" w:rsidRPr="00697F52">
        <w:rPr>
          <w:b/>
          <w:sz w:val="14"/>
          <w:szCs w:val="14"/>
        </w:rPr>
        <w:t xml:space="preserve">:  </w:t>
      </w:r>
    </w:p>
    <w:p w14:paraId="338A5B00" w14:textId="77777777" w:rsidR="00740846" w:rsidRPr="00697F52" w:rsidRDefault="00740846" w:rsidP="00740846">
      <w:pPr>
        <w:widowControl/>
        <w:spacing w:line="292" w:lineRule="exact"/>
        <w:rPr>
          <w:b/>
          <w:sz w:val="14"/>
          <w:szCs w:val="14"/>
        </w:rPr>
      </w:pPr>
    </w:p>
    <w:p w14:paraId="5DD1D4E8" w14:textId="1F6B5DD7" w:rsidR="00740846" w:rsidRPr="00697F52" w:rsidRDefault="00E2458E" w:rsidP="00740846">
      <w:pPr>
        <w:widowControl/>
        <w:spacing w:line="220" w:lineRule="exact"/>
        <w:rPr>
          <w:sz w:val="14"/>
          <w:szCs w:val="14"/>
        </w:rPr>
      </w:pPr>
      <w:r w:rsidRPr="00697F52">
        <w:rPr>
          <w:noProof/>
          <w:sz w:val="14"/>
          <w:szCs w:val="14"/>
        </w:rPr>
        <mc:AlternateContent>
          <mc:Choice Requires="wps">
            <w:drawing>
              <wp:anchor distT="0" distB="0" distL="114300" distR="114300" simplePos="0" relativeHeight="251659264" behindDoc="0" locked="0" layoutInCell="0" allowOverlap="1" wp14:anchorId="4D3DA116" wp14:editId="78BAF4C0">
                <wp:simplePos x="0" y="0"/>
                <wp:positionH relativeFrom="column">
                  <wp:posOffset>3429000</wp:posOffset>
                </wp:positionH>
                <wp:positionV relativeFrom="paragraph">
                  <wp:posOffset>161925</wp:posOffset>
                </wp:positionV>
                <wp:extent cx="3017520" cy="0"/>
                <wp:effectExtent l="0" t="0" r="0" b="0"/>
                <wp:wrapNone/>
                <wp:docPr id="3"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5951" id="Line 28"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75pt" to="507.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0i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" o:allowincell="f"/>
            </w:pict>
          </mc:Fallback>
        </mc:AlternateContent>
      </w:r>
      <w:r w:rsidR="00740846" w:rsidRPr="00697F52">
        <w:rPr>
          <w:sz w:val="14"/>
          <w:szCs w:val="14"/>
        </w:rPr>
        <w:t xml:space="preserve">BY: </w:t>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r>
      <w:r w:rsidR="00126959" w:rsidRPr="00697F52">
        <w:rPr>
          <w:sz w:val="14"/>
          <w:szCs w:val="14"/>
        </w:rPr>
        <w:t>Date:</w:t>
      </w:r>
      <w:r w:rsidR="00740846" w:rsidRPr="00697F52">
        <w:rPr>
          <w:sz w:val="14"/>
          <w:szCs w:val="14"/>
        </w:rPr>
        <w:tab/>
      </w:r>
      <w:r w:rsidR="00740846" w:rsidRPr="00697F52">
        <w:rPr>
          <w:sz w:val="14"/>
          <w:szCs w:val="14"/>
        </w:rPr>
        <w:tab/>
        <w:t>BY:</w:t>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r>
      <w:r w:rsidR="00126959" w:rsidRPr="00697F52">
        <w:rPr>
          <w:sz w:val="14"/>
          <w:szCs w:val="14"/>
        </w:rPr>
        <w:t>Date:</w:t>
      </w:r>
      <w:r w:rsidR="00740846" w:rsidRPr="00697F52">
        <w:rPr>
          <w:sz w:val="14"/>
          <w:szCs w:val="14"/>
        </w:rPr>
        <w:tab/>
      </w:r>
    </w:p>
    <w:p w14:paraId="55E1B42D" w14:textId="338D54E2" w:rsidR="00740846" w:rsidRPr="00697F52" w:rsidRDefault="00E2458E" w:rsidP="00EE1D27">
      <w:pPr>
        <w:widowControl/>
        <w:spacing w:line="220" w:lineRule="exact"/>
        <w:rPr>
          <w:sz w:val="14"/>
          <w:szCs w:val="14"/>
        </w:rPr>
      </w:pPr>
      <w:r w:rsidRPr="00697F52">
        <w:rPr>
          <w:noProof/>
          <w:sz w:val="14"/>
          <w:szCs w:val="14"/>
        </w:rPr>
        <mc:AlternateContent>
          <mc:Choice Requires="wps">
            <w:drawing>
              <wp:inline distT="0" distB="0" distL="0" distR="0" wp14:anchorId="5059B497" wp14:editId="725A6613">
                <wp:extent cx="2743200" cy="0"/>
                <wp:effectExtent l="0" t="0" r="0" b="0"/>
                <wp:docPr id="2" name="Line 27" descr="Customer signature and dat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CD7F59" id="Line 27" o:spid="_x0000_s1026" alt="Customer signature and date&#10;" style="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">
                <w10:anchorlock/>
              </v:line>
            </w:pict>
          </mc:Fallback>
        </mc:AlternateContent>
      </w:r>
      <w:r w:rsidR="00503329" w:rsidRPr="00697F52">
        <w:rPr>
          <w:sz w:val="14"/>
          <w:szCs w:val="14"/>
        </w:rPr>
        <w:t xml:space="preserve">       </w:t>
      </w:r>
      <w:r w:rsidR="00740846" w:rsidRPr="00697F52">
        <w:rPr>
          <w:sz w:val="14"/>
          <w:szCs w:val="14"/>
        </w:rPr>
        <w:t xml:space="preserve">Fairgrounds </w:t>
      </w:r>
      <w:r w:rsidR="00503329" w:rsidRPr="00697F52">
        <w:rPr>
          <w:sz w:val="14"/>
          <w:szCs w:val="14"/>
        </w:rPr>
        <w:t xml:space="preserve">and Event Center </w:t>
      </w:r>
      <w:r w:rsidR="00740846" w:rsidRPr="00697F52">
        <w:rPr>
          <w:sz w:val="14"/>
          <w:szCs w:val="14"/>
        </w:rPr>
        <w:t>Program Manager</w:t>
      </w:r>
      <w:r w:rsidR="00740846" w:rsidRPr="00697F52">
        <w:rPr>
          <w:sz w:val="14"/>
          <w:szCs w:val="14"/>
        </w:rPr>
        <w:tab/>
      </w:r>
      <w:r w:rsidR="00740846" w:rsidRPr="00697F52">
        <w:rPr>
          <w:sz w:val="14"/>
          <w:szCs w:val="14"/>
        </w:rPr>
        <w:tab/>
      </w:r>
      <w:r w:rsidR="00740846" w:rsidRPr="00697F52">
        <w:rPr>
          <w:sz w:val="14"/>
          <w:szCs w:val="14"/>
        </w:rPr>
        <w:tab/>
      </w:r>
      <w:r w:rsidR="00740846" w:rsidRPr="00697F52">
        <w:rPr>
          <w:sz w:val="14"/>
          <w:szCs w:val="14"/>
        </w:rPr>
        <w:tab/>
        <w:t xml:space="preserve">Authorized Officer </w:t>
      </w:r>
    </w:p>
    <w:p w14:paraId="4ECA11C4" w14:textId="77777777" w:rsidR="00740846" w:rsidRPr="00697F52" w:rsidRDefault="00740846" w:rsidP="00740846">
      <w:pPr>
        <w:pStyle w:val="Heading4"/>
        <w:jc w:val="center"/>
        <w:rPr>
          <w:sz w:val="14"/>
          <w:szCs w:val="14"/>
          <w:u w:val="single"/>
        </w:rPr>
      </w:pPr>
    </w:p>
    <w:p w14:paraId="391869DD" w14:textId="77777777" w:rsidR="00740846" w:rsidRPr="00697F52" w:rsidRDefault="00740846" w:rsidP="00740846">
      <w:pPr>
        <w:pStyle w:val="Heading4"/>
        <w:jc w:val="center"/>
        <w:rPr>
          <w:sz w:val="14"/>
          <w:szCs w:val="14"/>
          <w:u w:val="single"/>
        </w:rPr>
      </w:pPr>
    </w:p>
    <w:p w14:paraId="78A21F12" w14:textId="77777777" w:rsidR="00740846" w:rsidRPr="00697F52" w:rsidRDefault="00740846" w:rsidP="00740846">
      <w:pPr>
        <w:pStyle w:val="Heading4"/>
        <w:jc w:val="center"/>
        <w:rPr>
          <w:sz w:val="14"/>
          <w:szCs w:val="14"/>
          <w:u w:val="single"/>
        </w:rPr>
      </w:pPr>
      <w:r w:rsidRPr="00697F52">
        <w:rPr>
          <w:sz w:val="14"/>
          <w:szCs w:val="14"/>
          <w:u w:val="single"/>
        </w:rPr>
        <w:t>THIS CONTRACT IS VOID UNLESS SIGNED AND ALL COPIES RETURNED WITH DEPOSIT ON OR BEFORE</w:t>
      </w:r>
    </w:p>
    <w:p w14:paraId="7E8EE2EE" w14:textId="5E9988FE" w:rsidR="00A7511F" w:rsidRPr="00697F52" w:rsidRDefault="00E2458E" w:rsidP="00083ECF">
      <w:pPr>
        <w:widowControl/>
        <w:spacing w:line="196" w:lineRule="exact"/>
        <w:jc w:val="center"/>
        <w:rPr>
          <w:b/>
          <w:sz w:val="14"/>
          <w:szCs w:val="14"/>
        </w:rPr>
      </w:pPr>
      <w:r w:rsidRPr="00697F52">
        <w:rPr>
          <w:noProof/>
          <w:sz w:val="14"/>
          <w:szCs w:val="14"/>
        </w:rPr>
        <mc:AlternateContent>
          <mc:Choice Requires="wps">
            <w:drawing>
              <wp:inline distT="0" distB="0" distL="0" distR="0" wp14:anchorId="1C71D867" wp14:editId="2AAA6BD4">
                <wp:extent cx="3291840" cy="0"/>
                <wp:effectExtent l="0" t="0" r="0" b="0"/>
                <wp:docPr id="1" name="Line 29" descr="Deadline for deposit and contract execu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626AEA" id="Line 29" o:spid="_x0000_s1026" alt="Deadline for deposit and contract execution" style="visibility:visible;mso-wrap-style:square;mso-left-percent:-10001;mso-top-percent:-10001;mso-position-horizontal:absolute;mso-position-horizontal-relative:char;mso-position-vertical:absolute;mso-position-vertical-relative:line;mso-left-percent:-10001;mso-top-percent:-10001" from="0,0" to="25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">
                <w10:anchorlock/>
              </v:line>
            </w:pict>
          </mc:Fallback>
        </mc:AlternateContent>
      </w:r>
    </w:p>
    <w:sectPr w:rsidR="00A7511F" w:rsidRPr="00697F52" w:rsidSect="005034EB">
      <w:footerReference w:type="default" r:id="rId8"/>
      <w:footnotePr>
        <w:numRestart w:val="eachPage"/>
      </w:footnotePr>
      <w:pgSz w:w="12240" w:h="20160" w:code="5"/>
      <w:pgMar w:top="720" w:right="720" w:bottom="720" w:left="720" w:header="72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E3A8" w14:textId="77777777" w:rsidR="005C4070" w:rsidRDefault="005C4070">
      <w:r>
        <w:separator/>
      </w:r>
    </w:p>
  </w:endnote>
  <w:endnote w:type="continuationSeparator" w:id="0">
    <w:p w14:paraId="0CDBA278" w14:textId="77777777" w:rsidR="005C4070" w:rsidRDefault="005C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9A8" w14:textId="77777777" w:rsidR="00A7511F" w:rsidRPr="00A7511F" w:rsidRDefault="00A7511F" w:rsidP="00A7511F">
    <w:pPr>
      <w:widowControl/>
      <w:spacing w:before="120" w:line="196" w:lineRule="exact"/>
      <w:ind w:left="720" w:hanging="720"/>
      <w:jc w:val="both"/>
      <w:rPr>
        <w:sz w:val="16"/>
        <w:szCs w:val="16"/>
      </w:rPr>
    </w:pPr>
    <w:r>
      <w:rPr>
        <w:sz w:val="16"/>
        <w:szCs w:val="16"/>
      </w:rPr>
      <w:t xml:space="preserve">Form approved </w:t>
    </w:r>
    <w:proofErr w:type="gramStart"/>
    <w:r w:rsidR="000213ED">
      <w:rPr>
        <w:sz w:val="16"/>
        <w:szCs w:val="16"/>
      </w:rPr>
      <w:t>1/3/2023</w:t>
    </w:r>
    <w:proofErr w:type="gramEnd"/>
  </w:p>
  <w:p w14:paraId="38916354" w14:textId="77777777" w:rsidR="00A7511F" w:rsidRPr="00A7511F" w:rsidRDefault="00A7511F" w:rsidP="00A7511F">
    <w:pPr>
      <w:pStyle w:val="Footer"/>
      <w:jc w:val="both"/>
      <w:rPr>
        <w:sz w:val="16"/>
        <w:szCs w:val="16"/>
      </w:rPr>
    </w:pPr>
  </w:p>
  <w:p w14:paraId="3C9C6A6D" w14:textId="77777777"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AF33" w14:textId="77777777" w:rsidR="005C4070" w:rsidRDefault="005C4070">
      <w:r>
        <w:separator/>
      </w:r>
    </w:p>
  </w:footnote>
  <w:footnote w:type="continuationSeparator" w:id="0">
    <w:p w14:paraId="2A0D540C" w14:textId="77777777" w:rsidR="005C4070" w:rsidRDefault="005C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2E77"/>
    <w:multiLevelType w:val="singleLevel"/>
    <w:tmpl w:val="B48CCB96"/>
    <w:lvl w:ilvl="0">
      <w:start w:val="2"/>
      <w:numFmt w:val="decimal"/>
      <w:lvlText w:val="%1."/>
      <w:lvlJc w:val="left"/>
      <w:pPr>
        <w:tabs>
          <w:tab w:val="num" w:pos="2160"/>
        </w:tabs>
        <w:ind w:left="2160" w:hanging="2160"/>
      </w:pPr>
      <w:rPr>
        <w:rFonts w:hint="default"/>
      </w:rPr>
    </w:lvl>
  </w:abstractNum>
  <w:num w:numId="1" w16cid:durableId="109802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3"/>
    <w:rsid w:val="00002E9B"/>
    <w:rsid w:val="0000494C"/>
    <w:rsid w:val="00006A2B"/>
    <w:rsid w:val="0001476E"/>
    <w:rsid w:val="000213ED"/>
    <w:rsid w:val="0002303B"/>
    <w:rsid w:val="000450B8"/>
    <w:rsid w:val="0006024A"/>
    <w:rsid w:val="00061FB3"/>
    <w:rsid w:val="000775B1"/>
    <w:rsid w:val="00077F53"/>
    <w:rsid w:val="000823DE"/>
    <w:rsid w:val="00083ECF"/>
    <w:rsid w:val="00090EFB"/>
    <w:rsid w:val="000A48E1"/>
    <w:rsid w:val="000C6975"/>
    <w:rsid w:val="000D12A3"/>
    <w:rsid w:val="000F2D5A"/>
    <w:rsid w:val="000F78CB"/>
    <w:rsid w:val="0010601D"/>
    <w:rsid w:val="00111037"/>
    <w:rsid w:val="00113971"/>
    <w:rsid w:val="00113FB0"/>
    <w:rsid w:val="00124CBD"/>
    <w:rsid w:val="00126959"/>
    <w:rsid w:val="0013538C"/>
    <w:rsid w:val="00151A01"/>
    <w:rsid w:val="001831D0"/>
    <w:rsid w:val="00183BB7"/>
    <w:rsid w:val="00194DF1"/>
    <w:rsid w:val="001B0E93"/>
    <w:rsid w:val="001B751A"/>
    <w:rsid w:val="001C08BF"/>
    <w:rsid w:val="001C2994"/>
    <w:rsid w:val="001D4846"/>
    <w:rsid w:val="001E54C4"/>
    <w:rsid w:val="001F3E67"/>
    <w:rsid w:val="0020249E"/>
    <w:rsid w:val="00222F09"/>
    <w:rsid w:val="00232A30"/>
    <w:rsid w:val="00233B3B"/>
    <w:rsid w:val="00234377"/>
    <w:rsid w:val="00240EBB"/>
    <w:rsid w:val="00252426"/>
    <w:rsid w:val="002555CD"/>
    <w:rsid w:val="002667CA"/>
    <w:rsid w:val="00282F02"/>
    <w:rsid w:val="00291E84"/>
    <w:rsid w:val="002D064B"/>
    <w:rsid w:val="002D0680"/>
    <w:rsid w:val="002E3DD0"/>
    <w:rsid w:val="00306465"/>
    <w:rsid w:val="003123E5"/>
    <w:rsid w:val="00313F90"/>
    <w:rsid w:val="00314099"/>
    <w:rsid w:val="0033414B"/>
    <w:rsid w:val="00336030"/>
    <w:rsid w:val="00345DA6"/>
    <w:rsid w:val="00355EEA"/>
    <w:rsid w:val="003623C3"/>
    <w:rsid w:val="00366CA7"/>
    <w:rsid w:val="00371B7A"/>
    <w:rsid w:val="00373DEC"/>
    <w:rsid w:val="00375ABE"/>
    <w:rsid w:val="00380902"/>
    <w:rsid w:val="0039783D"/>
    <w:rsid w:val="003A5D93"/>
    <w:rsid w:val="003A6935"/>
    <w:rsid w:val="003C5E3E"/>
    <w:rsid w:val="003C66FF"/>
    <w:rsid w:val="003D6B5E"/>
    <w:rsid w:val="00400D5D"/>
    <w:rsid w:val="004059E1"/>
    <w:rsid w:val="004134D8"/>
    <w:rsid w:val="00426106"/>
    <w:rsid w:val="0043232B"/>
    <w:rsid w:val="00435B26"/>
    <w:rsid w:val="00441F22"/>
    <w:rsid w:val="00453107"/>
    <w:rsid w:val="0046264D"/>
    <w:rsid w:val="00464255"/>
    <w:rsid w:val="00487AF8"/>
    <w:rsid w:val="00490175"/>
    <w:rsid w:val="00491998"/>
    <w:rsid w:val="00496F36"/>
    <w:rsid w:val="004A09A4"/>
    <w:rsid w:val="004A7474"/>
    <w:rsid w:val="004B1703"/>
    <w:rsid w:val="004B1909"/>
    <w:rsid w:val="004B3CC6"/>
    <w:rsid w:val="004B5C22"/>
    <w:rsid w:val="004D29DB"/>
    <w:rsid w:val="004E28DE"/>
    <w:rsid w:val="00503329"/>
    <w:rsid w:val="005034EB"/>
    <w:rsid w:val="0054402D"/>
    <w:rsid w:val="005444ED"/>
    <w:rsid w:val="00552C4E"/>
    <w:rsid w:val="00557E49"/>
    <w:rsid w:val="00563A3E"/>
    <w:rsid w:val="0056409E"/>
    <w:rsid w:val="005838FE"/>
    <w:rsid w:val="005A1638"/>
    <w:rsid w:val="005B189D"/>
    <w:rsid w:val="005B61A3"/>
    <w:rsid w:val="005C26FD"/>
    <w:rsid w:val="005C4070"/>
    <w:rsid w:val="005F0A69"/>
    <w:rsid w:val="005F3B83"/>
    <w:rsid w:val="005F447E"/>
    <w:rsid w:val="00603F92"/>
    <w:rsid w:val="00625F03"/>
    <w:rsid w:val="00640486"/>
    <w:rsid w:val="00652470"/>
    <w:rsid w:val="00652928"/>
    <w:rsid w:val="006660B5"/>
    <w:rsid w:val="00667D05"/>
    <w:rsid w:val="0068789F"/>
    <w:rsid w:val="006919A3"/>
    <w:rsid w:val="006937E0"/>
    <w:rsid w:val="00697F52"/>
    <w:rsid w:val="006B2DA8"/>
    <w:rsid w:val="006D13C1"/>
    <w:rsid w:val="006D1825"/>
    <w:rsid w:val="006D60EE"/>
    <w:rsid w:val="006F72FD"/>
    <w:rsid w:val="007146C5"/>
    <w:rsid w:val="0072399F"/>
    <w:rsid w:val="00730D30"/>
    <w:rsid w:val="007341AF"/>
    <w:rsid w:val="00740846"/>
    <w:rsid w:val="007460F6"/>
    <w:rsid w:val="007515D0"/>
    <w:rsid w:val="00770A07"/>
    <w:rsid w:val="00782BFB"/>
    <w:rsid w:val="0078498A"/>
    <w:rsid w:val="007872C2"/>
    <w:rsid w:val="00795570"/>
    <w:rsid w:val="007A0523"/>
    <w:rsid w:val="007A3F43"/>
    <w:rsid w:val="007B5B31"/>
    <w:rsid w:val="007C617E"/>
    <w:rsid w:val="007D1983"/>
    <w:rsid w:val="0080575B"/>
    <w:rsid w:val="00806985"/>
    <w:rsid w:val="00807933"/>
    <w:rsid w:val="008123CB"/>
    <w:rsid w:val="008200F1"/>
    <w:rsid w:val="0082063C"/>
    <w:rsid w:val="008244C6"/>
    <w:rsid w:val="00824B18"/>
    <w:rsid w:val="008307A7"/>
    <w:rsid w:val="008418DE"/>
    <w:rsid w:val="00845A34"/>
    <w:rsid w:val="0085710B"/>
    <w:rsid w:val="008637A2"/>
    <w:rsid w:val="00877BB9"/>
    <w:rsid w:val="008804A4"/>
    <w:rsid w:val="00886D53"/>
    <w:rsid w:val="0089718C"/>
    <w:rsid w:val="008A6236"/>
    <w:rsid w:val="008B3005"/>
    <w:rsid w:val="008C0AE7"/>
    <w:rsid w:val="008C2FF1"/>
    <w:rsid w:val="008C4BD9"/>
    <w:rsid w:val="008C792C"/>
    <w:rsid w:val="008E5C4D"/>
    <w:rsid w:val="008E652F"/>
    <w:rsid w:val="008F38A1"/>
    <w:rsid w:val="00910E90"/>
    <w:rsid w:val="009170EA"/>
    <w:rsid w:val="00921B30"/>
    <w:rsid w:val="00923085"/>
    <w:rsid w:val="00946C6A"/>
    <w:rsid w:val="00947EB7"/>
    <w:rsid w:val="00963E48"/>
    <w:rsid w:val="00965DEA"/>
    <w:rsid w:val="00971C87"/>
    <w:rsid w:val="00974A20"/>
    <w:rsid w:val="0098055E"/>
    <w:rsid w:val="009915BD"/>
    <w:rsid w:val="00992553"/>
    <w:rsid w:val="00995F48"/>
    <w:rsid w:val="00997950"/>
    <w:rsid w:val="009A2CA1"/>
    <w:rsid w:val="009E7E5C"/>
    <w:rsid w:val="009F4CAA"/>
    <w:rsid w:val="00A148DD"/>
    <w:rsid w:val="00A14EC9"/>
    <w:rsid w:val="00A22286"/>
    <w:rsid w:val="00A50393"/>
    <w:rsid w:val="00A54713"/>
    <w:rsid w:val="00A63E45"/>
    <w:rsid w:val="00A66672"/>
    <w:rsid w:val="00A676B0"/>
    <w:rsid w:val="00A7511F"/>
    <w:rsid w:val="00A9504C"/>
    <w:rsid w:val="00AA0074"/>
    <w:rsid w:val="00AC6EEE"/>
    <w:rsid w:val="00AD4892"/>
    <w:rsid w:val="00AE1E83"/>
    <w:rsid w:val="00AF0A55"/>
    <w:rsid w:val="00B16589"/>
    <w:rsid w:val="00B37A8D"/>
    <w:rsid w:val="00B52CDF"/>
    <w:rsid w:val="00B53F84"/>
    <w:rsid w:val="00B5709C"/>
    <w:rsid w:val="00B63D23"/>
    <w:rsid w:val="00B6667E"/>
    <w:rsid w:val="00B71A0A"/>
    <w:rsid w:val="00B74F9D"/>
    <w:rsid w:val="00BA48CE"/>
    <w:rsid w:val="00BB5243"/>
    <w:rsid w:val="00BC5F63"/>
    <w:rsid w:val="00BD655C"/>
    <w:rsid w:val="00BE521F"/>
    <w:rsid w:val="00C14C9D"/>
    <w:rsid w:val="00C15B67"/>
    <w:rsid w:val="00C355E1"/>
    <w:rsid w:val="00C50B89"/>
    <w:rsid w:val="00C76C4C"/>
    <w:rsid w:val="00C96385"/>
    <w:rsid w:val="00CA1C52"/>
    <w:rsid w:val="00CA2BBB"/>
    <w:rsid w:val="00CA68C5"/>
    <w:rsid w:val="00CB7BD1"/>
    <w:rsid w:val="00CC401D"/>
    <w:rsid w:val="00CD0544"/>
    <w:rsid w:val="00CD066A"/>
    <w:rsid w:val="00CD14BF"/>
    <w:rsid w:val="00CF5305"/>
    <w:rsid w:val="00D013C1"/>
    <w:rsid w:val="00D01ACA"/>
    <w:rsid w:val="00D07A12"/>
    <w:rsid w:val="00D14364"/>
    <w:rsid w:val="00D15AD2"/>
    <w:rsid w:val="00D24AAC"/>
    <w:rsid w:val="00D3145A"/>
    <w:rsid w:val="00D41559"/>
    <w:rsid w:val="00D476C0"/>
    <w:rsid w:val="00D57047"/>
    <w:rsid w:val="00D6461B"/>
    <w:rsid w:val="00D77894"/>
    <w:rsid w:val="00D8262D"/>
    <w:rsid w:val="00D96175"/>
    <w:rsid w:val="00DA4B82"/>
    <w:rsid w:val="00DA6411"/>
    <w:rsid w:val="00DC10A9"/>
    <w:rsid w:val="00DC470D"/>
    <w:rsid w:val="00DC7F0A"/>
    <w:rsid w:val="00DD10F0"/>
    <w:rsid w:val="00DD2D8A"/>
    <w:rsid w:val="00DD4A72"/>
    <w:rsid w:val="00DE6801"/>
    <w:rsid w:val="00DF0166"/>
    <w:rsid w:val="00E07F36"/>
    <w:rsid w:val="00E12765"/>
    <w:rsid w:val="00E2458E"/>
    <w:rsid w:val="00E358B7"/>
    <w:rsid w:val="00E538AB"/>
    <w:rsid w:val="00E6169C"/>
    <w:rsid w:val="00E86E60"/>
    <w:rsid w:val="00EA37FD"/>
    <w:rsid w:val="00EA4EB2"/>
    <w:rsid w:val="00EB2EF1"/>
    <w:rsid w:val="00EB5006"/>
    <w:rsid w:val="00EC2A49"/>
    <w:rsid w:val="00EC78DE"/>
    <w:rsid w:val="00ED2A89"/>
    <w:rsid w:val="00ED4350"/>
    <w:rsid w:val="00ED4FFE"/>
    <w:rsid w:val="00ED5528"/>
    <w:rsid w:val="00ED5620"/>
    <w:rsid w:val="00EE1D27"/>
    <w:rsid w:val="00EE3546"/>
    <w:rsid w:val="00F12BB8"/>
    <w:rsid w:val="00F169E7"/>
    <w:rsid w:val="00F21A3B"/>
    <w:rsid w:val="00F24794"/>
    <w:rsid w:val="00F27630"/>
    <w:rsid w:val="00F33279"/>
    <w:rsid w:val="00F46F9A"/>
    <w:rsid w:val="00F5265B"/>
    <w:rsid w:val="00F549D4"/>
    <w:rsid w:val="00F619C6"/>
    <w:rsid w:val="00F82626"/>
    <w:rsid w:val="00FA33EC"/>
    <w:rsid w:val="00FB6486"/>
    <w:rsid w:val="00FD74FD"/>
    <w:rsid w:val="00FF1355"/>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DD682"/>
  <w15:chartTrackingRefBased/>
  <w15:docId w15:val="{1862D0ED-A5B1-41D9-A123-01287D9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link w:val="Heading1Char"/>
    <w:qFormat/>
    <w:pPr>
      <w:keepNext/>
      <w:widowControl/>
      <w:spacing w:line="278" w:lineRule="exact"/>
      <w:outlineLvl w:val="0"/>
    </w:pPr>
    <w:rPr>
      <w:b/>
      <w:sz w:val="24"/>
    </w:rPr>
  </w:style>
  <w:style w:type="paragraph" w:styleId="Heading2">
    <w:name w:val="heading 2"/>
    <w:basedOn w:val="Normal"/>
    <w:next w:val="Normal"/>
    <w:qFormat/>
    <w:pPr>
      <w:keepNext/>
      <w:widowControl/>
      <w:spacing w:before="9" w:line="312" w:lineRule="exact"/>
      <w:jc w:val="center"/>
      <w:outlineLvl w:val="1"/>
    </w:pPr>
    <w:rPr>
      <w:b/>
      <w:sz w:val="24"/>
    </w:rPr>
  </w:style>
  <w:style w:type="paragraph" w:styleId="Heading3">
    <w:name w:val="heading 3"/>
    <w:basedOn w:val="Normal"/>
    <w:next w:val="Normal"/>
    <w:qFormat/>
    <w:pPr>
      <w:keepNext/>
      <w:widowControl/>
      <w:spacing w:line="220" w:lineRule="exact"/>
      <w:jc w:val="center"/>
      <w:outlineLvl w:val="2"/>
    </w:pPr>
    <w:rPr>
      <w:b/>
      <w:sz w:val="18"/>
    </w:rPr>
  </w:style>
  <w:style w:type="paragraph" w:styleId="Heading4">
    <w:name w:val="heading 4"/>
    <w:basedOn w:val="Normal"/>
    <w:next w:val="Normal"/>
    <w:qFormat/>
    <w:pPr>
      <w:keepNext/>
      <w:widowControl/>
      <w:spacing w:line="196" w:lineRule="exact"/>
      <w:outlineLvl w:val="3"/>
    </w:pPr>
    <w:rPr>
      <w:b/>
      <w:sz w:val="18"/>
    </w:rPr>
  </w:style>
  <w:style w:type="paragraph" w:styleId="Heading5">
    <w:name w:val="heading 5"/>
    <w:basedOn w:val="Normal"/>
    <w:next w:val="Normal"/>
    <w:qFormat/>
    <w:pPr>
      <w:keepNext/>
      <w:widowControl/>
      <w:spacing w:before="105"/>
      <w:ind w:left="720" w:firstLine="720"/>
      <w:outlineLvl w:val="4"/>
    </w:pPr>
    <w:rPr>
      <w:b/>
      <w:sz w:val="18"/>
    </w:rPr>
  </w:style>
  <w:style w:type="paragraph" w:styleId="Heading6">
    <w:name w:val="heading 6"/>
    <w:basedOn w:val="Normal"/>
    <w:next w:val="Normal"/>
    <w:qFormat/>
    <w:pPr>
      <w:keepNext/>
      <w:outlineLvl w:val="5"/>
    </w:pPr>
    <w:rPr>
      <w:b/>
    </w:rPr>
  </w:style>
  <w:style w:type="paragraph" w:styleId="Heading7">
    <w:name w:val="heading 7"/>
    <w:basedOn w:val="Normal"/>
    <w:next w:val="Normal"/>
    <w:link w:val="Heading7Char"/>
    <w:qFormat/>
    <w:pPr>
      <w:keepNext/>
      <w:widowControl/>
      <w:spacing w:line="312" w:lineRule="exact"/>
      <w:jc w:val="right"/>
      <w:outlineLvl w:val="6"/>
    </w:pPr>
    <w:rPr>
      <w:b/>
      <w:sz w:val="18"/>
    </w:rPr>
  </w:style>
  <w:style w:type="paragraph" w:styleId="Heading8">
    <w:name w:val="heading 8"/>
    <w:basedOn w:val="Normal"/>
    <w:next w:val="Normal"/>
    <w:qFormat/>
    <w:pPr>
      <w:keepNext/>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line="292" w:lineRule="exact"/>
    </w:pPr>
    <w:rPr>
      <w:b/>
      <w:sz w:val="18"/>
    </w:rPr>
  </w:style>
  <w:style w:type="paragraph" w:styleId="BodyText2">
    <w:name w:val="Body Text 2"/>
    <w:basedOn w:val="Normal"/>
    <w:pPr>
      <w:widowControl/>
      <w:spacing w:line="196" w:lineRule="exact"/>
    </w:pPr>
    <w:rPr>
      <w:sz w:val="18"/>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D4FFE"/>
    <w:rPr>
      <w:rFonts w:ascii="Tahoma" w:hAnsi="Tahoma" w:cs="Tahoma"/>
      <w:sz w:val="16"/>
      <w:szCs w:val="16"/>
    </w:rPr>
  </w:style>
  <w:style w:type="character" w:customStyle="1" w:styleId="BalloonTextChar">
    <w:name w:val="Balloon Text Char"/>
    <w:link w:val="BalloonText"/>
    <w:rsid w:val="00ED4FFE"/>
    <w:rPr>
      <w:rFonts w:ascii="Tahoma" w:hAnsi="Tahoma" w:cs="Tahoma"/>
      <w:snapToGrid w:val="0"/>
      <w:sz w:val="16"/>
      <w:szCs w:val="16"/>
    </w:rPr>
  </w:style>
  <w:style w:type="paragraph" w:styleId="CommentSubject">
    <w:name w:val="annotation subject"/>
    <w:basedOn w:val="CommentText"/>
    <w:next w:val="CommentText"/>
    <w:link w:val="CommentSubjectChar"/>
    <w:rsid w:val="004A7474"/>
    <w:rPr>
      <w:b/>
      <w:bCs/>
    </w:rPr>
  </w:style>
  <w:style w:type="character" w:customStyle="1" w:styleId="CommentTextChar">
    <w:name w:val="Comment Text Char"/>
    <w:link w:val="CommentText"/>
    <w:semiHidden/>
    <w:rsid w:val="004A7474"/>
    <w:rPr>
      <w:rFonts w:ascii="Arial" w:hAnsi="Arial"/>
      <w:snapToGrid w:val="0"/>
    </w:rPr>
  </w:style>
  <w:style w:type="character" w:customStyle="1" w:styleId="CommentSubjectChar">
    <w:name w:val="Comment Subject Char"/>
    <w:link w:val="CommentSubject"/>
    <w:rsid w:val="004A7474"/>
    <w:rPr>
      <w:rFonts w:ascii="Arial" w:hAnsi="Arial"/>
      <w:b/>
      <w:bCs/>
      <w:snapToGrid w:val="0"/>
    </w:rPr>
  </w:style>
  <w:style w:type="character" w:styleId="Hyperlink">
    <w:name w:val="Hyperlink"/>
    <w:uiPriority w:val="99"/>
    <w:unhideWhenUsed/>
    <w:rsid w:val="000450B8"/>
    <w:rPr>
      <w:color w:val="0000FF"/>
      <w:u w:val="single"/>
    </w:rPr>
  </w:style>
  <w:style w:type="paragraph" w:styleId="Header">
    <w:name w:val="header"/>
    <w:basedOn w:val="Normal"/>
    <w:link w:val="HeaderChar"/>
    <w:uiPriority w:val="99"/>
    <w:rsid w:val="00A7511F"/>
    <w:pPr>
      <w:tabs>
        <w:tab w:val="center" w:pos="4680"/>
        <w:tab w:val="right" w:pos="9360"/>
      </w:tabs>
    </w:pPr>
  </w:style>
  <w:style w:type="character" w:customStyle="1" w:styleId="HeaderChar">
    <w:name w:val="Header Char"/>
    <w:link w:val="Header"/>
    <w:uiPriority w:val="99"/>
    <w:rsid w:val="00A7511F"/>
    <w:rPr>
      <w:rFonts w:ascii="Arial" w:hAnsi="Arial"/>
      <w:snapToGrid w:val="0"/>
    </w:rPr>
  </w:style>
  <w:style w:type="character" w:customStyle="1" w:styleId="FooterChar">
    <w:name w:val="Footer Char"/>
    <w:link w:val="Footer"/>
    <w:uiPriority w:val="99"/>
    <w:rsid w:val="00A7511F"/>
    <w:rPr>
      <w:rFonts w:ascii="Arial" w:hAnsi="Arial"/>
      <w:snapToGrid w:val="0"/>
    </w:rPr>
  </w:style>
  <w:style w:type="character" w:customStyle="1" w:styleId="Heading1Char">
    <w:name w:val="Heading 1 Char"/>
    <w:link w:val="Heading1"/>
    <w:rsid w:val="003C5E3E"/>
    <w:rPr>
      <w:rFonts w:ascii="Arial" w:hAnsi="Arial"/>
      <w:b/>
      <w:snapToGrid w:val="0"/>
      <w:sz w:val="24"/>
    </w:rPr>
  </w:style>
  <w:style w:type="character" w:customStyle="1" w:styleId="Heading7Char">
    <w:name w:val="Heading 7 Char"/>
    <w:link w:val="Heading7"/>
    <w:rsid w:val="003C5E3E"/>
    <w:rPr>
      <w:rFonts w:ascii="Arial" w:hAnsi="Arial"/>
      <w:b/>
      <w:snapToGrid w:val="0"/>
      <w:sz w:val="18"/>
    </w:rPr>
  </w:style>
  <w:style w:type="character" w:styleId="UnresolvedMention">
    <w:name w:val="Unresolved Mention"/>
    <w:uiPriority w:val="99"/>
    <w:semiHidden/>
    <w:unhideWhenUsed/>
    <w:rsid w:val="003A5D93"/>
    <w:rPr>
      <w:color w:val="605E5C"/>
      <w:shd w:val="clear" w:color="auto" w:fill="E1DFDD"/>
    </w:rPr>
  </w:style>
  <w:style w:type="paragraph" w:styleId="Revision">
    <w:name w:val="Revision"/>
    <w:hidden/>
    <w:uiPriority w:val="99"/>
    <w:semiHidden/>
    <w:rsid w:val="002555CD"/>
    <w:rPr>
      <w:rFonts w:ascii="Arial" w:hAnsi="Arial"/>
      <w:snapToGrid w:val="0"/>
    </w:rPr>
  </w:style>
  <w:style w:type="table" w:styleId="TableGrid">
    <w:name w:val="Table Grid"/>
    <w:basedOn w:val="TableNormal"/>
    <w:rsid w:val="00E2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245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24336">
      <w:bodyDiv w:val="1"/>
      <w:marLeft w:val="0"/>
      <w:marRight w:val="0"/>
      <w:marTop w:val="0"/>
      <w:marBottom w:val="0"/>
      <w:divBdr>
        <w:top w:val="none" w:sz="0" w:space="0" w:color="auto"/>
        <w:left w:val="none" w:sz="0" w:space="0" w:color="auto"/>
        <w:bottom w:val="none" w:sz="0" w:space="0" w:color="auto"/>
        <w:right w:val="none" w:sz="0" w:space="0" w:color="auto"/>
      </w:divBdr>
    </w:div>
    <w:div w:id="1760902578">
      <w:bodyDiv w:val="1"/>
      <w:marLeft w:val="0"/>
      <w:marRight w:val="0"/>
      <w:marTop w:val="0"/>
      <w:marBottom w:val="0"/>
      <w:divBdr>
        <w:top w:val="none" w:sz="0" w:space="0" w:color="auto"/>
        <w:left w:val="none" w:sz="0" w:space="0" w:color="auto"/>
        <w:bottom w:val="none" w:sz="0" w:space="0" w:color="auto"/>
        <w:right w:val="none" w:sz="0" w:space="0" w:color="auto"/>
      </w:divBdr>
    </w:div>
    <w:div w:id="17646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FB97-158E-4802-A6A2-D1DF8E9C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2588</Words>
  <Characters>13542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28</vt:lpstr>
    </vt:vector>
  </TitlesOfParts>
  <Company>Home</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Judith Evans</dc:creator>
  <cp:keywords/>
  <cp:lastModifiedBy>Scharlau, Cole</cp:lastModifiedBy>
  <cp:revision>4</cp:revision>
  <cp:lastPrinted>2020-12-21T13:33:00Z</cp:lastPrinted>
  <dcterms:created xsi:type="dcterms:W3CDTF">2023-03-20T14:16:00Z</dcterms:created>
  <dcterms:modified xsi:type="dcterms:W3CDTF">2023-03-21T13:06:00Z</dcterms:modified>
</cp:coreProperties>
</file>